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不同标记的共聚焦显微镜图像相同，南昌大学的论文被质疑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39923924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21:58:07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62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878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764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日，南昌大学生命科学学院在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Pharmacological Research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IF=9.1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"The essential role of sphingolipids in TRPC5 ion channel localization and functionality within lipid rafts"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鞘脂在脂质筏内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TRPC5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离子通道定位和功能中的重要作用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第一作者：南昌大学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Junliang Wan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通讯作者：南昌大学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Jingjing Duan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段晶晶）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本项工作得到了中国国家自然科学基金（项目编号：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82171551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3247110409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）以及江西省自然科学基金（项目编号：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20232ACB205002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20242BAB23056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）对段晶晶的资助。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57253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10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7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4710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64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078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2D: Confocal microscope images for MCD and SMPD3 are identical, and those shown for the latter do not match what is shown in the merged image. See green boxes: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331619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28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https://pubpeer.com/publications/DE6DEF0654FA7EC6C0199443C2401B#0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https://pubmed.ncbi.nlm.nih.gov/39923924/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200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74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9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2356&amp;idx=5&amp;sn=b9b1d7eeed315507d03ecfb1adc1297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