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与多篇论文共享图像数据！扬州大学医学院泰兴人民医院论文被质疑可信度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09:07:23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"Long noncoding RNA lncTCF7, induced by IL-6/STAT3 transactivation, promotes hepatocellular carcinoma aggressiveness through epithelial-mesenchymal transition“IL-6/STAT3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转录激活诱导的长链非编码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RNA lncTCF7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通过上皮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-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间质转化促进肝细胞癌的侵袭性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10.1186/s13046-015-0229-3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等知名学者指出论文图片存在多处重叠区域且一直未申请更正。该论文由来扬州大学医学院泰兴人民医院肝胆外科的作者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Jun Wu , Jun Zhang , Bin Shen , Kai Yin , Jianwei Xu , Wencan Gao , Lihong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 Zhang(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扬州大学医学院泰兴人民医院肝胆外科）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537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12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从左起顺时针方向：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7A/B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linc00261 </w:t>
      </w:r>
      <w:r>
        <w:rPr>
          <w:rStyle w:val="any"/>
          <w:rFonts w:ascii="PMingLiU" w:eastAsia="PMingLiU" w:hAnsi="PMingLiU" w:cs="PMingLiU"/>
          <w:spacing w:val="8"/>
        </w:rPr>
        <w:t>通过促进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Slug </w:t>
      </w:r>
      <w:r>
        <w:rPr>
          <w:rStyle w:val="any"/>
          <w:rFonts w:ascii="PMingLiU" w:eastAsia="PMingLiU" w:hAnsi="PMingLiU" w:cs="PMingLiU"/>
          <w:spacing w:val="8"/>
        </w:rPr>
        <w:t>降解抑制胃癌进展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Yu et al 2017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ANRIL </w:t>
      </w:r>
      <w:r>
        <w:rPr>
          <w:rStyle w:val="any"/>
          <w:rFonts w:ascii="PMingLiU" w:eastAsia="PMingLiU" w:hAnsi="PMingLiU" w:cs="PMingLiU"/>
          <w:spacing w:val="8"/>
        </w:rPr>
        <w:t>被缺氧诱导因子</w:t>
      </w:r>
      <w:r>
        <w:rPr>
          <w:rStyle w:val="any"/>
          <w:rFonts w:ascii="Times New Roman" w:eastAsia="Times New Roman" w:hAnsi="Times New Roman" w:cs="Times New Roman"/>
          <w:spacing w:val="8"/>
        </w:rPr>
        <w:t>-1α</w:t>
      </w:r>
      <w:r>
        <w:rPr>
          <w:rStyle w:val="any"/>
          <w:rFonts w:ascii="PMingLiU" w:eastAsia="PMingLiU" w:hAnsi="PMingLiU" w:cs="PMingLiU"/>
          <w:spacing w:val="8"/>
        </w:rPr>
        <w:t>激活，促进骨肉瘤细胞侵袭并抑制缺氧时细胞凋亡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Wei et al 2016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小核仁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78 </w:t>
      </w:r>
      <w:r>
        <w:rPr>
          <w:rStyle w:val="any"/>
          <w:rFonts w:ascii="PMingLiU" w:eastAsia="PMingLiU" w:hAnsi="PMingLiU" w:cs="PMingLiU"/>
          <w:spacing w:val="8"/>
        </w:rPr>
        <w:t>促进非小细胞肺癌的肿瘤发生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Zheng et al 2015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21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52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3G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HOTAIR</w:t>
      </w:r>
      <w:r>
        <w:rPr>
          <w:rStyle w:val="any"/>
          <w:rFonts w:ascii="PMingLiU" w:eastAsia="PMingLiU" w:hAnsi="PMingLiU" w:cs="PMingLiU"/>
          <w:spacing w:val="8"/>
        </w:rPr>
        <w:t>，一种缺氧诱导因子</w:t>
      </w:r>
      <w:r>
        <w:rPr>
          <w:rStyle w:val="any"/>
          <w:rFonts w:ascii="Times New Roman" w:eastAsia="Times New Roman" w:hAnsi="Times New Roman" w:cs="Times New Roman"/>
          <w:spacing w:val="8"/>
        </w:rPr>
        <w:t>-1α</w:t>
      </w:r>
      <w:r>
        <w:rPr>
          <w:rStyle w:val="any"/>
          <w:rFonts w:ascii="PMingLiU" w:eastAsia="PMingLiU" w:hAnsi="PMingLiU" w:cs="PMingLiU"/>
          <w:spacing w:val="8"/>
        </w:rPr>
        <w:t>激活的恶性肿瘤驱动因素，增强非小细胞肺癌中的缺氧癌细胞增殖、迁移和侵袭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Zhou et al 2015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900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28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与之前发表的一篇论文共享图像。我添加了彩色矩形来显示我想要表达的位置。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识别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007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3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S1A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7676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8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中的一张图片似乎也出现在另一篇论文中。但似乎没有共同的作者。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7D</w:t>
      </w:r>
      <w:r>
        <w:rPr>
          <w:rStyle w:val="any"/>
          <w:rFonts w:ascii="PMingLiU" w:eastAsia="PMingLiU" w:hAnsi="PMingLiU" w:cs="PMingLiU"/>
          <w:spacing w:val="8"/>
        </w:rPr>
        <w:t>。《美国癌症研究杂志》（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30210911</w:t>
      </w:r>
      <w:r>
        <w:rPr>
          <w:rStyle w:val="any"/>
          <w:rFonts w:ascii="PMingLiU" w:eastAsia="PMingLiU" w:hAnsi="PMingLiU" w:cs="PMingLiU"/>
          <w:spacing w:val="8"/>
        </w:rPr>
        <w:t>，讨论内容如下：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https://pubpeer.com/publications/E942A512F7CE5DE5D934BBFCE3E8B7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</w:t>
      </w:r>
      <w:r>
        <w:rPr>
          <w:rStyle w:val="any"/>
          <w:rFonts w:ascii="PMingLiU" w:eastAsia="PMingLiU" w:hAnsi="PMingLiU" w:cs="PMingLiU"/>
          <w:spacing w:val="8"/>
        </w:rPr>
        <w:t>，《实验与临床癌症研究杂志》（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10.1186/s13046-015-0229-3</w:t>
      </w:r>
      <w:r>
        <w:rPr>
          <w:rStyle w:val="any"/>
          <w:rFonts w:ascii="PMingLiU" w:eastAsia="PMingLiU" w:hAnsi="PMingLiU" w:cs="PMingLiU"/>
          <w:spacing w:val="8"/>
        </w:rPr>
        <w:t>，讨论于：</w:t>
      </w:r>
      <w:r>
        <w:rPr>
          <w:rStyle w:val="any"/>
          <w:rFonts w:ascii="Times New Roman" w:eastAsia="Times New Roman" w:hAnsi="Times New Roman" w:cs="Times New Roman"/>
          <w:spacing w:val="8"/>
        </w:rPr>
        <w:t>https ://pubpeer.com/publications/B7A1BCCA8F551ACF6C82D2255B4C0F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5729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917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https://pmc.ncbi.nlm.nih.gov/articles/PMC4600266/#ack1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https://pubpeer.com/publications/B7A1BCCA8F551ACF6C82D2255B4C0F#0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66&amp;idx=2&amp;sn=220a6a46714d9b68c853703cf71432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