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IF=13.3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！哈尔滨工业大学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高分论文被曝光图片重复！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10:05:09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日，哈尔滨工业大学生命科学与技术学院胡颖教授课题组在</w:t>
      </w:r>
      <w:r>
        <w:rPr>
          <w:rStyle w:val="any"/>
          <w:rFonts w:ascii="Times New Roman" w:eastAsia="Times New Roman" w:hAnsi="Times New Roman" w:cs="Times New Roman"/>
          <w:spacing w:val="8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杂志发表了题为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Long noncoding RNA HITT coordinates with RGS2 to inhibit PD-L1 translation in T cell immunity</w:t>
      </w:r>
      <w:r>
        <w:rPr>
          <w:rStyle w:val="any"/>
          <w:rFonts w:ascii="PMingLiU" w:eastAsia="PMingLiU" w:hAnsi="PMingLiU" w:cs="PMingLiU"/>
          <w:spacing w:val="8"/>
        </w:rPr>
        <w:t>的研究论文。该研究深入解析了肿瘤细胞自身表达的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分子参与调控</w:t>
      </w:r>
      <w:r>
        <w:rPr>
          <w:rStyle w:val="any"/>
          <w:rFonts w:ascii="Times New Roman" w:eastAsia="Times New Roman" w:hAnsi="Times New Roman" w:cs="Times New Roman"/>
          <w:spacing w:val="8"/>
        </w:rPr>
        <w:t>PD-L1</w:t>
      </w:r>
      <w:r>
        <w:rPr>
          <w:rStyle w:val="any"/>
          <w:rFonts w:ascii="PMingLiU" w:eastAsia="PMingLiU" w:hAnsi="PMingLiU" w:cs="PMingLiU"/>
          <w:spacing w:val="8"/>
        </w:rPr>
        <w:t>蛋白翻译的新机制，并发现了该机制在调控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细胞抗肿瘤免疫中的重要作用。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6544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947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哈尔滨工业大学生命科学与技术学院胡颖为通讯作者，其团队博士研究生林庆宇为第一作者，哈尔滨医科大学肿瘤医院刘通医生为共同第一作者。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这项工作由国家自然科学基金（编号：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82150115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82025027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32000517</w:t>
      </w:r>
      <w:r>
        <w:rPr>
          <w:rStyle w:val="any"/>
          <w:rFonts w:ascii="PMingLiU" w:eastAsia="PMingLiU" w:hAnsi="PMingLiU" w:cs="PMingLiU"/>
          <w:spacing w:val="8"/>
        </w:rPr>
        <w:t>）、中国国家重点研发计划（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2022YFA1105200</w:t>
      </w:r>
      <w:r>
        <w:rPr>
          <w:rStyle w:val="any"/>
          <w:rFonts w:ascii="PMingLiU" w:eastAsia="PMingLiU" w:hAnsi="PMingLiU" w:cs="PMingLiU"/>
          <w:spacing w:val="8"/>
        </w:rPr>
        <w:t>）、哈尔滨工业大学跨学科研究基金会以及中国博士后科学基金（编号：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2022TQ0093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8C</w:t>
      </w:r>
      <w:r>
        <w:rPr>
          <w:rStyle w:val="any"/>
          <w:rFonts w:ascii="PMingLiU" w:eastAsia="PMingLiU" w:hAnsi="PMingLiU" w:cs="PMingLiU"/>
          <w:spacing w:val="8"/>
        </w:rPr>
        <w:t>：存在一个重复的板。我在下面添加了一个图表来说明我的意思。稍微调整一下亮度和对比度并使其匹配有助于呈现细节。这些并非完全相同的图像，但它们肯定源自同一染色事件。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027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93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https://pubpeer.com/publications/0B3F78A4EF318F171EAE0E1A3D1F29#0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72&amp;idx=2&amp;sn=ee30849d07998aecbacc3fdaea4adb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