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甘肃农业大学动物科学技术学院校长论文刚发表就遭质疑！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15:17:48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甘肃农业大学动物科学技术学院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International Journal of Biological Macromolecules》（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2025年3月）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Structural characteristics of polysaccharide isolated from Potentilla anserina L. and its mitigating effect on Zearalenone-induced oxidative stress in Sertoli cells”（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10.1016/j.ijbiomac.2025.139752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Haixia Shi , Zunqiang Yan , Hong Du , Kelin Song ,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 Shuangbao Gun（通讯作者，音译滚双宝）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505450" cy="3476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557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本研究得到了甘肃省科技厅项目（22JR5RA847 和 22ZD6NA044）、甘肃农业大学项目（GAU-XKTD-2022-25）和甘肃省畜牧技术推广总站项目（GSLK-2022-10）的资助。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6344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416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89764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084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9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7621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5396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https://pubpeer.com/publications/200FEA6C24E69BFE3DDCC4CE45A94F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347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395&amp;idx=1&amp;sn=e75e1f56e22f88924a5c758d307b8bc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