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是误用还是故意为之？南昌大学生命科学学院段晶晶团队的论文存在图片重复使用的问题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08:18:14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6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南昌大学生命科学学院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Junliang Wan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Jingjing Duan(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段晶晶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Scientific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07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85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3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MCD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SMPD3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的共聚焦显微镜图像相同，后者显示的图像与合并图像中显示的图像不匹配。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080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77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国家自然科学基金（82171551 和 3247110409）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江西省自然科学基金（20232ACB205002 和 20242BAB23056）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https://pubmed.ncbi.nlm.nih.gov/39923924/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https://pubpeer.com/publications/DE6DEF0654FA7EC6C0199443C2401B#0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08&amp;idx=1&amp;sn=3bd77a6e29fdbb3fa2bc37ad76c313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