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第二军医大学孙学军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Experimental Biology and 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 Oct;234(10):1212-9.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10.3181/0812-RM-349.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59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Gerris caucasicus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https://doi.org/10.3389/ebm.2025.10605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平台上有人对所发表图表中图像的完整性提出质疑。具体来说，图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Sham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图像的突出显示部分似乎存在重复。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在按照《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》的政策进行调查期间，作者一直未作回应，也未能提供令人满意的解释。因此，该文章的数据和结论被认定为不可靠，现已被撤稿。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此次撤稿已获得《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》主编的批准，作者已收到关于撤稿的通知。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EBM</w:t>
      </w:r>
      <w:r>
        <w:rPr>
          <w:rStyle w:val="any"/>
          <w:rFonts w:ascii="PMingLiU" w:eastAsia="PMingLiU" w:hAnsi="PMingLiU" w:cs="PMingLiU"/>
          <w:spacing w:val="8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https://pubmed.ncbi.nlm.nih.gov/19596825/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1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孙学军，男，孙学军，上海第二军医大学教授，从事气体生物学效应研究。目前兼任美国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Loma Linda</w:t>
      </w:r>
      <w:r>
        <w:rPr>
          <w:rStyle w:val="any"/>
          <w:rFonts w:ascii="PMingLiU" w:eastAsia="PMingLiU" w:hAnsi="PMingLiU" w:cs="PMingLiU"/>
          <w:spacing w:val="8"/>
        </w:rPr>
        <w:t>大学生理学系客座教授、国际气体医学杂志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Medical Gas res</w:t>
      </w:r>
      <w:r>
        <w:rPr>
          <w:rStyle w:val="any"/>
          <w:rFonts w:ascii="PMingLiU" w:eastAsia="PMingLiU" w:hAnsi="PMingLiU" w:cs="PMingLiU"/>
          <w:spacing w:val="8"/>
        </w:rPr>
        <w:t>副主编、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Trauma &amp; Treatment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中华航海医学与高气压医学杂志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编委、中华航海医学专业委员会委员、中华航海医学潜水高气压医学专业委员会副主任委员、上海高气压医学专业委员会副主任委员、军队医学科学技术委员会航海医学专业委员会常务委员、军队高气压医学专业委员会副主任委员。一直从事气体生物学效应研究，在国际同行中有一定知名度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月，受国际氢气医学研究著名学者、日本医科大学老年病研究所太田成男教授邀请，曾作为唯一的特邀大会报告者参加日本氢气医学学术年会。主编留学生《潜水医学》教材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部，主译《美国潜水手册》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部，副主编高等教育十五国家级规划教材《潜水医学》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部，副主编《潜艇脱险及其医学保障》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部，主编《潜水医学》教材一部。参加编写其他教材和专著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承担留学生、研究生和本科生的《航海医学概论》、《潜水医学》、《潜艇脱险及其医学保障》和《高压氧治疗学》等课程的授课任务。主讲课程《潜水医学》被评为优秀课程，获得军队和总后优质课程建设立项。《潜水医学教学改革》获校教学成果一等奖。为学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 </w:t>
      </w:r>
      <w:r>
        <w:rPr>
          <w:rStyle w:val="any"/>
          <w:rFonts w:ascii="PMingLiU" w:eastAsia="PMingLiU" w:hAnsi="PMingLiU" w:cs="PMingLiU"/>
          <w:spacing w:val="8"/>
        </w:rPr>
        <w:t>级教员、上海市育才奖和上海市高校青年优秀教师后备人才。目前正承担国家自然科学基金面上项目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氢盐水抑制脑缺血再灌注后细胞凋亡及选择性抗氧化机制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、军队科技攻关和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军队重点课题等约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150</w:t>
      </w:r>
      <w:r>
        <w:rPr>
          <w:rStyle w:val="any"/>
          <w:rFonts w:ascii="PMingLiU" w:eastAsia="PMingLiU" w:hAnsi="PMingLiU" w:cs="PMingLiU"/>
          <w:spacing w:val="8"/>
        </w:rPr>
        <w:t>万元。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参与并完成东海舰队的大深度饱和潜水医学保障任务，该项目获得军队科技进步三等奖一项。在多年研究的基础上，最近主要开展各类潜水相关气体生物学效应研究，关于氢气生物学效应的研究受到国内外同行的广泛关注和认可，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年发表相关论文被国际同行引用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多次，并多次受到国际学术会议邀请作大会报告。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https://pubpeer.com/publications/6B5F7DE5DFE1EF80A4DA65694478EE#1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3&amp;sn=7ec8a3b7f6c129952aa2d631c61a2a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