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投稿前必做查重！大连医科大学附属第一医院论文因图片重复撤稿敲响警钟</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8790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大连医科大学附属第一医院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Etiasa on the expression of matrix metalloproteinase-2 and tumor necrosis factor-α in a rat model of ulcerative colitis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Yingde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Jingwei Mao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本研究得到益普生腹泻基金（</w:t>
      </w:r>
      <w:r>
        <w:rPr>
          <w:rStyle w:val="any"/>
          <w:rFonts w:ascii="Times New Roman" w:eastAsia="Times New Roman" w:hAnsi="Times New Roman" w:cs="Times New Roman"/>
          <w:spacing w:val="8"/>
          <w:sz w:val="23"/>
          <w:szCs w:val="23"/>
        </w:rPr>
        <w:t>Ipsen Diarrhea Fund</w:t>
      </w:r>
      <w:r>
        <w:rPr>
          <w:rStyle w:val="any"/>
          <w:rFonts w:ascii="PMingLiU" w:eastAsia="PMingLiU" w:hAnsi="PMingLiU" w:cs="PMingLiU"/>
          <w:spacing w:val="8"/>
          <w:sz w:val="23"/>
          <w:szCs w:val="23"/>
        </w:rPr>
        <w:t>，项目编号：</w:t>
      </w:r>
      <w:r>
        <w:rPr>
          <w:rStyle w:val="any"/>
          <w:rFonts w:ascii="Times New Roman" w:eastAsia="Times New Roman" w:hAnsi="Times New Roman" w:cs="Times New Roman"/>
          <w:spacing w:val="8"/>
          <w:sz w:val="23"/>
          <w:szCs w:val="23"/>
        </w:rPr>
        <w:t>IDF-2008-03</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9052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17919" name=""/>
                    <pic:cNvPicPr>
                      <a:picLocks noChangeAspect="1"/>
                    </pic:cNvPicPr>
                  </pic:nvPicPr>
                  <pic:blipFill>
                    <a:blip xmlns:r="http://schemas.openxmlformats.org/officeDocument/2006/relationships" r:embed="rId8"/>
                    <a:stretch>
                      <a:fillRect/>
                    </a:stretch>
                  </pic:blipFill>
                  <pic:spPr>
                    <a:xfrm>
                      <a:off x="0" y="0"/>
                      <a:ext cx="5505450" cy="39052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3634"/>
            <wp:docPr id="100003" name="" descr="大连医科大学附属第一医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43" name=""/>
                    <pic:cNvPicPr>
                      <a:picLocks noChangeAspect="1"/>
                    </pic:cNvPicPr>
                  </pic:nvPicPr>
                  <pic:blipFill>
                    <a:blip xmlns:r="http://schemas.openxmlformats.org/officeDocument/2006/relationships" r:embed="rId9"/>
                    <a:stretch>
                      <a:fillRect/>
                    </a:stretch>
                  </pic:blipFill>
                  <pic:spPr>
                    <a:xfrm>
                      <a:off x="0" y="0"/>
                      <a:ext cx="5486400" cy="438363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相同颜色</w:t>
      </w:r>
      <w:r>
        <w:rPr>
          <w:rStyle w:val="any"/>
          <w:rFonts w:ascii="PMingLiU" w:eastAsia="PMingLiU" w:hAnsi="PMingLiU" w:cs="PMingLiU"/>
          <w:b/>
          <w:bCs/>
          <w:spacing w:val="9"/>
          <w:sz w:val="23"/>
          <w:szCs w:val="23"/>
        </w:rPr>
        <w:t>相同颜色的框突出显示看起来非常相似的</w:t>
      </w:r>
      <w:r>
        <w:rPr>
          <w:rStyle w:val="any"/>
          <w:rFonts w:ascii="PMingLiU" w:eastAsia="PMingLiU" w:hAnsi="PMingLiU" w:cs="PMingLiU"/>
          <w:b/>
          <w:bCs/>
          <w:spacing w:val="9"/>
          <w:sz w:val="23"/>
          <w:szCs w:val="23"/>
        </w:rPr>
        <w:t>区域，而箭头表示它们的方向。</w:t>
      </w:r>
      <w:r>
        <w:rPr>
          <w:rStyle w:val="any"/>
          <w:rFonts w:ascii="PMingLiU" w:eastAsia="PMingLiU" w:hAnsi="PMingLiU" w:cs="PMingLiU"/>
          <w:b/>
          <w:bCs/>
          <w:spacing w:val="9"/>
          <w:sz w:val="23"/>
          <w:szCs w:val="23"/>
        </w:rPr>
        <w:t>其他几个标记通道似乎是重复的并且是镜像的，但这些并不是不合适的。</w:t>
      </w:r>
    </w:p>
    <w:p>
      <w:pPr>
        <w:spacing w:after="0" w:line="384" w:lineRule="atLeast"/>
        <w:ind w:left="300" w:right="300" w:firstLine="0"/>
        <w:jc w:val="center"/>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 reader pointed out some concerns about Figures 1 and 2:</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Boxes of the same color highlight lanes that look remarkably similar, while arrows denote their orientation.</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Several other marker lanes appear to be duplicated and in mirror image, but those are not inappropriate.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10287000" cy="64008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54370" name=""/>
                    <pic:cNvPicPr>
                      <a:picLocks noChangeAspect="1"/>
                    </pic:cNvPicPr>
                  </pic:nvPicPr>
                  <pic:blipFill>
                    <a:blip xmlns:r="http://schemas.openxmlformats.org/officeDocument/2006/relationships" r:embed="rId10"/>
                    <a:stretch>
                      <a:fillRect/>
                    </a:stretch>
                  </pic:blipFill>
                  <pic:spPr>
                    <a:xfrm>
                      <a:off x="0" y="0"/>
                      <a:ext cx="10287000" cy="64008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13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02277" name=""/>
                    <pic:cNvPicPr>
                      <a:picLocks noChangeAspect="1"/>
                    </pic:cNvPicPr>
                  </pic:nvPicPr>
                  <pic:blipFill>
                    <a:blip xmlns:r="http://schemas.openxmlformats.org/officeDocument/2006/relationships" r:embed="rId11"/>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存在多处重复图像。</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More concerns about Figures 3 and 4 found by the same reader and some more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Pink boxes highlight two panels in Figure 3 that unexpectedly overlap</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boxes highlight two panels in Figure 4 that look identical, albeit shown at a different color temperature</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teal and brown boxes highlight panels that look identical to those in Figures 3 or 4 of Jing-Wei Mao et al., Gastroenterology Research and Practice (2012), DOI: 10.1155/2012/845672 - https://pubpeer.com/publications/1699B4ACE296657C446A5E2853313D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14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73969" name=""/>
                    <pic:cNvPicPr>
                      <a:picLocks noChangeAspect="1"/>
                    </pic:cNvPicPr>
                  </pic:nvPicPr>
                  <pic:blipFill>
                    <a:blip xmlns:r="http://schemas.openxmlformats.org/officeDocument/2006/relationships" r:embed="rId12"/>
                    <a:stretch>
                      <a:fillRect/>
                    </a:stretch>
                  </pic:blipFill>
                  <pic:spPr>
                    <a:xfrm>
                      <a:off x="0" y="0"/>
                      <a:ext cx="5486400" cy="3114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8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68124" name=""/>
                    <pic:cNvPicPr>
                      <a:picLocks noChangeAspect="1"/>
                    </pic:cNvPicPr>
                  </pic:nvPicPr>
                  <pic:blipFill>
                    <a:blip xmlns:r="http://schemas.openxmlformats.org/officeDocument/2006/relationships" r:embed="rId13"/>
                    <a:stretch>
                      <a:fillRect/>
                    </a:stretch>
                  </pic:blipFill>
                  <pic:spPr>
                    <a:xfrm>
                      <a:off x="0" y="0"/>
                      <a:ext cx="5486400" cy="305816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撤稿原因</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本文已于</w:t>
      </w:r>
      <w:r>
        <w:rPr>
          <w:rStyle w:val="any"/>
          <w:rFonts w:ascii="Times New Roman" w:eastAsia="Times New Roman" w:hAnsi="Times New Roman" w:cs="Times New Roman"/>
          <w:b/>
          <w:bCs/>
          <w:spacing w:val="9"/>
          <w:sz w:val="23"/>
          <w:szCs w:val="23"/>
        </w:rPr>
        <w:t>2025</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月</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日被撤稿。</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b w:val="0"/>
          <w:bCs w:val="0"/>
          <w:spacing w:val="9"/>
          <w:sz w:val="23"/>
          <w:szCs w:val="23"/>
        </w:rPr>
        <w:t>本文发表后，一位细心的读者向编辑指出，将第</w:t>
      </w:r>
      <w:r>
        <w:rPr>
          <w:rStyle w:val="any"/>
          <w:rFonts w:ascii="Times New Roman" w:eastAsia="Times New Roman" w:hAnsi="Times New Roman" w:cs="Times New Roman"/>
          <w:b w:val="0"/>
          <w:bCs w:val="0"/>
          <w:spacing w:val="9"/>
          <w:sz w:val="23"/>
          <w:szCs w:val="23"/>
        </w:rPr>
        <w:t>998</w:t>
      </w:r>
      <w:r>
        <w:rPr>
          <w:rStyle w:val="any"/>
          <w:rFonts w:ascii="PMingLiU" w:eastAsia="PMingLiU" w:hAnsi="PMingLiU" w:cs="PMingLiU"/>
          <w:b w:val="0"/>
          <w:bCs w:val="0"/>
          <w:spacing w:val="9"/>
          <w:sz w:val="23"/>
          <w:szCs w:val="23"/>
        </w:rPr>
        <w:t>页图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中的琼脂糖凝胶进行比较时发现，</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14</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35</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21</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实验中用于</w:t>
      </w:r>
      <w:r>
        <w:rPr>
          <w:rStyle w:val="any"/>
          <w:rFonts w:ascii="Times New Roman" w:eastAsia="Times New Roman" w:hAnsi="Times New Roman" w:cs="Times New Roman"/>
          <w:b w:val="0"/>
          <w:bCs w:val="0"/>
          <w:spacing w:val="9"/>
          <w:sz w:val="23"/>
          <w:szCs w:val="23"/>
        </w:rPr>
        <w:t>TNF-α</w:t>
      </w:r>
      <w:r>
        <w:rPr>
          <w:rStyle w:val="any"/>
          <w:rFonts w:ascii="PMingLiU" w:eastAsia="PMingLiU" w:hAnsi="PMingLiU" w:cs="PMingLiU"/>
          <w:b w:val="0"/>
          <w:bCs w:val="0"/>
          <w:spacing w:val="9"/>
          <w:sz w:val="23"/>
          <w:szCs w:val="23"/>
        </w:rPr>
        <w:t>数据的两对泳道惊人地相似，尽管这些泳道彼此方向相反。此外，图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实验的</w:t>
      </w:r>
      <w:r>
        <w:rPr>
          <w:rStyle w:val="any"/>
          <w:rFonts w:ascii="Times New Roman" w:eastAsia="Times New Roman" w:hAnsi="Times New Roman" w:cs="Times New Roman"/>
          <w:b w:val="0"/>
          <w:bCs w:val="0"/>
          <w:spacing w:val="9"/>
          <w:sz w:val="23"/>
          <w:szCs w:val="23"/>
        </w:rPr>
        <w:t>“E”</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“C”</w:t>
      </w:r>
      <w:r>
        <w:rPr>
          <w:rStyle w:val="any"/>
          <w:rFonts w:ascii="PMingLiU" w:eastAsia="PMingLiU" w:hAnsi="PMingLiU" w:cs="PMingLiU"/>
          <w:b w:val="0"/>
          <w:bCs w:val="0"/>
          <w:spacing w:val="9"/>
          <w:sz w:val="23"/>
          <w:szCs w:val="23"/>
        </w:rPr>
        <w:t>泳道中显示的</w:t>
      </w:r>
      <w:r>
        <w:rPr>
          <w:rStyle w:val="any"/>
          <w:rFonts w:ascii="Times New Roman" w:eastAsia="Times New Roman" w:hAnsi="Times New Roman" w:cs="Times New Roman"/>
          <w:b w:val="0"/>
          <w:bCs w:val="0"/>
          <w:spacing w:val="9"/>
          <w:sz w:val="23"/>
          <w:szCs w:val="23"/>
        </w:rPr>
        <w:t>MMP-2</w:t>
      </w:r>
      <w:r>
        <w:rPr>
          <w:rStyle w:val="any"/>
          <w:rFonts w:ascii="PMingLiU" w:eastAsia="PMingLiU" w:hAnsi="PMingLiU" w:cs="PMingLiU"/>
          <w:b w:val="0"/>
          <w:bCs w:val="0"/>
          <w:spacing w:val="9"/>
          <w:sz w:val="23"/>
          <w:szCs w:val="23"/>
        </w:rPr>
        <w:t>蛋白条带外观也极为相似。最后，关于图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中所示的免疫荧光实验，发现每幅图中的一对数据面板存在重叠，而且某些相同的数据面板也出现在同一研究组在相近时间发表于《</w:t>
      </w:r>
      <w:r>
        <w:rPr>
          <w:rStyle w:val="any"/>
          <w:rFonts w:ascii="Times New Roman" w:eastAsia="Times New Roman" w:hAnsi="Times New Roman" w:cs="Times New Roman"/>
          <w:b w:val="0"/>
          <w:bCs w:val="0"/>
          <w:spacing w:val="9"/>
          <w:sz w:val="23"/>
          <w:szCs w:val="23"/>
        </w:rPr>
        <w:t>Gastroenterology Research and Practice</w:t>
      </w:r>
      <w:r>
        <w:rPr>
          <w:rStyle w:val="any"/>
          <w:rFonts w:ascii="PMingLiU" w:eastAsia="PMingLiU" w:hAnsi="PMingLiU" w:cs="PMingLiU"/>
          <w:b w:val="0"/>
          <w:bCs w:val="0"/>
          <w:spacing w:val="9"/>
          <w:sz w:val="23"/>
          <w:szCs w:val="23"/>
        </w:rPr>
        <w:t>》期刊的另一篇论文的一幅图中。鉴于图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中的数据存在明显异常，且图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中某些数据被重复使用，《</w:t>
      </w:r>
      <w:r>
        <w:rPr>
          <w:rStyle w:val="any"/>
          <w:rFonts w:ascii="Times New Roman" w:eastAsia="Times New Roman" w:hAnsi="Times New Roman" w:cs="Times New Roman"/>
          <w:b w:val="0"/>
          <w:bCs w:val="0"/>
          <w:spacing w:val="9"/>
          <w:sz w:val="23"/>
          <w:szCs w:val="23"/>
        </w:rPr>
        <w:t>Molecular Medicine Reports</w:t>
      </w:r>
      <w:r>
        <w:rPr>
          <w:rStyle w:val="any"/>
          <w:rFonts w:ascii="PMingLiU" w:eastAsia="PMingLiU" w:hAnsi="PMingLiU" w:cs="PMingLiU"/>
          <w:b w:val="0"/>
          <w:bCs w:val="0"/>
          <w:spacing w:val="9"/>
          <w:sz w:val="23"/>
          <w:szCs w:val="23"/>
        </w:rPr>
        <w:t>》的编辑决定，鉴于对所呈现数据缺乏信心，应将本文从该期刊撤稿。编辑要求作者对这些质疑作出解释，但编辑部未收到回复。编辑对由此给读者带来的不便表示歉意。</w:t>
      </w:r>
    </w:p>
    <w:p>
      <w:pPr>
        <w:spacing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https://pubpeer.com/publications/982790CDF9E05B0CCA2E08AEDE0199#0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https://pubmed.ncbi.nlm.nih.gov/22895819/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10939"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1&amp;sn=f6e2bc9f171997159ad97d9167b36f41"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