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悲催！九篇无关论文存在流式细胞术图及病理图交叉重叠，涉及南昌、广州、昆明、温州、济南、深圳、郑州等地医疗机构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10:13:54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Endothelial cell-derived exosomes protect SH-SY5Y nerve cells against ischemia/reperfusion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Molecular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南昌大学第二附属医院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发表时间：2017年8月23日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10.3892/ijmm.2017.3106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560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95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本研究得到了以下项目的资助：中国国家自然科学基金（资助编号：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81660420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）、江西省优势科技创新团队建设计划（资助编号：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20152BCB24009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20161BCB24009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）、江西省对外科技合作计划（资助编号：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20151BDH80009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）以及南昌大学研究生创新基金（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cx2015202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Oxymatrine-mediated maturation of dendritic cells leads to activation of FOXP3+/CD4+ Treg cells and reversal of cisplatin-resistance in lung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中山大学附属第三医院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发表时间：2019年3月20日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10.3892/mmr.2019.10064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35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48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81472760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）和广东省科技计划项目（资助编号：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2014A020212078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Isorhamnetin in Tsoong blocks Hsp70 expression to promote apoptosis of colon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期刊：Saudi Journal of Biological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莫斯科国立大学&amp;西南林业大学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发表时间：2019年4月5日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10.1016/j.sjbs.2019.04.002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038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4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本研究得到了中国国家自然科学基金（资助编号：61462095和61702442）的支持。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Anticancer activity of 1,25-(OH)2D3 against human breast cancer cell lines by targeting Ras/MEK/ERK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深圳市第三人民医院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发表时间：2019年1月22日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10.2147/OTT.S190432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948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27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08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25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本研究得到了湖南省科技厅项目（2013SK3189）、湖南省教育厅科研基金（编号15B225）以及湖南省卫生和计划生育委员会科研基金（编号C2017014）的支持。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LncRNA-TCONS_00026907 is involved in the progression and prognosis of cervical cancer through inhibiting miR-143-5p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温州市中西医结合医院&amp;温州医科大学附属第一医院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发表时间：2017年5月23日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10.1002/cam4.1084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5603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06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54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本研究得到了浙江省医药卫生科技项目（项目编号：2016 KYA137）、浙江省自然科学基金（项目编号：LQ15C010002）、温州市公益性科技计划项目（项目编号：Y20140707、Y20140110）以及温州医科大学附属第一医院孵化项目（项目编号：FHY2014009）的资助。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6: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LIM and SH3 protein 1 knockdown suppresses proliferation and metastasis of colorectal carcinoma cells via inhibition of the mitogen-activated protein kinase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山东省千佛山医院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发表时间：2018年3月9日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10.3892/ol.2018.8222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202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53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7: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MiR-218-5p targets LHFPL3 to regulate proliferation, migration, and epithelial-mesenchymal transitions of human glioma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期刊：Bioscience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发表时间：2019年3月1日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10.1042/BSR20180879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57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87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8: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Activation of M1 macrophages plays a critical role in the initiation of acute lung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期刊：Bioscience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深圳市龙岗区第二人民医院&amp;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中山大学附属第一医院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发表时间：2018年4月27日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10.1042/BSR20171555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544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05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本项工作得到了深圳市科技计划项目的资助[JCYJ20150402092653975]。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9: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Psoralen Inhibited Apoptosis of Osteoporotic Osteoblasts by Modulating IRE1-ASK1-JNK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 Research International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中山大学附属第一医院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10.1155/2017/3524307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6251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78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36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本项工作得到了广东省科学技术厅基金（编号：2011B031700023）的资助。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的流式细胞术图交叉重叠。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11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的流式细胞术图也存在多处重复的数据集。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35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82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流式细胞术图存在一处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55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02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的图像面板存在两处重叠面板。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3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https://www.spandidos-publications.com/10.3892/ijmm.2017.3106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https://www.spandidos-publications.com/10.3892/mmr.2019.10064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https://www.sciencedirect.com/science/article/pii/S1319562X19300464?via%3Dihub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https://www.dovepress.com/anticancer-activity-of-1-25-oh2d3-against-human-breast-cancer-cell-lin-peer-reviewed-fulltext-article-OTT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https://onlinelibrary.wiley.com/doi/10.1002/cam4.1084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https://www.spandidos-publications.com/10.3892/ol.2018.8222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https://portlandpress.com/bioscirep/article/39/3/BSR20180879/111029/MiR-218-5p-targets-LHFPL3-to-regulate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https://portlandpress.com/bioscirep/article/38/2/BSR20171555/57138/Activation-of-M1-macrophages-plays-a-critical-role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https://onlinelibrary.wiley.com/doi/10.1155/2017/3524307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49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00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79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61&amp;idx=1&amp;sn=57b3bb22924bdf2225cd2e973d4123e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