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哈工大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23:10:22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6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noncoding RNA HITT coordinates with RGS2 to inhibit PD-L1 translation in T cell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The Journal of clinical investigation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哈尔滨工业大学生命科学与技术学院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2023年4月4日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10.1172/jci162951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Programmed cell death ligand 1 (PD-L1) is an immune checkpoint protein frequently expressed in human cancers that contributes to immune evasion through its binding to PD-1 on activated T cells. Unveiling the mechanisms underlying PD-L1 expression is essential for understanding the impact of the immunosuppressive microenvironment and is also crucial for the purpose of reboosting antitumor immunity. However, how PD-L1 is regulated, particularly at translational levels, remains largely unknown. Here, we discovered that a long noncoding RNA (lncRNA), HIF-1α inhibitor at translation level (HITT), was transactivated by E2F transcription factor 1 (E2F1) under IFN-γ stimulation. It coordinated with regulator of G protein signaling 2 (RGS2) in binding to the 5′ UTR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PD-L1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, resulting in reduced PD-L1 translation. HITT expression enhanced T cell–mediated cytotoxicity both in vitro and in vivo in a PD-L1–dependent manner. The clinical correlation between HITT/PD-L1 and RGS2/PD-L1 expression was also detected in breast cancer tissues. Together, these findings demonstrate the role of HITT in antitumor T cell immunity, highlighting activation of HITT as a potential therapeutic strategy for enhancing cancer immunotherapy.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程序性细胞死亡配体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PD-L1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）是一种在人类癌症中频繁表达的免疫检查点蛋白，通过与其在活化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细胞上的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结合，有助于免疫逃逸。揭示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表达背后的机制对于理解免疫抑制性微环境的影响至关重要，也是重新增强抗肿瘤免疫的目的所在。然而，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是如何调控的，尤其是在翻译水平上，这仍然在很大程度上是个未知数。在这里，我们发现，在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IFN-γ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刺激下，长非编码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lncRNA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抑制剂在翻译水平上（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E2F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转录因子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E2F1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）激活。它与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蛋白信号转导调节因子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RGS2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）协调结合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5′UTR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，导致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翻译减少。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表达增强了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细胞介导的细胞毒性，无论是在体外还是在体内，都是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依赖性的。在乳腺癌组织中，也检测到了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RGS2/PD-L1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表达的临床相关性。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这些发现共同证明了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在抗肿瘤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细胞免疫中的作用，突出了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激活作为增强癌症免疫疗法的潜在治疗策略。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72207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9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https://www.jci.org/articles/view/162951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https://pubpeer.com/publications/0B3F78A4EF318F171EAE0E1A3D1F29#0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8&amp;idx=1&amp;sn=20cc29b7b77d9d193fc7991d953e06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