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浙江医院妇产科</w:t>
        </w:r>
        <w:r>
          <w:rPr>
            <w:rStyle w:val="a"/>
            <w:rFonts w:ascii="Times New Roman" w:eastAsia="Times New Roman" w:hAnsi="Times New Roman" w:cs="Times New Roman"/>
            <w:b w:val="0"/>
            <w:bCs w:val="0"/>
            <w:spacing w:val="8"/>
          </w:rPr>
          <w:t>Int Wound J</w:t>
        </w:r>
        <w:r>
          <w:rPr>
            <w:rStyle w:val="a"/>
            <w:rFonts w:ascii="PMingLiU" w:eastAsia="PMingLiU" w:hAnsi="PMingLiU" w:cs="PMingLiU"/>
            <w:b w:val="0"/>
            <w:bCs w:val="0"/>
            <w:spacing w:val="8"/>
          </w:rPr>
          <w:t>论文被撤稿，评审严重缺陷与文本重叠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2022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009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142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2448" name=""/>
                    <pic:cNvPicPr>
                      <a:picLocks noChangeAspect="1"/>
                    </pic:cNvPicPr>
                  </pic:nvPicPr>
                  <pic:blipFill>
                    <a:blip xmlns:r="http://schemas.openxmlformats.org/officeDocument/2006/relationships" r:embed="rId8"/>
                    <a:stretch>
                      <a:fillRect/>
                    </a:stretch>
                  </pic:blipFill>
                  <pic:spPr>
                    <a:xfrm>
                      <a:off x="0" y="0"/>
                      <a:ext cx="5486400" cy="386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近日，一项发表于《国际伤口杂志》（</w:t>
      </w:r>
      <w:r>
        <w:rPr>
          <w:rStyle w:val="any"/>
          <w:rFonts w:ascii="Times New Roman" w:eastAsia="Times New Roman" w:hAnsi="Times New Roman" w:cs="Times New Roman"/>
          <w:spacing w:val="8"/>
        </w:rPr>
        <w:t>International Wound Journal</w:t>
      </w:r>
      <w:r>
        <w:rPr>
          <w:rStyle w:val="any"/>
          <w:rFonts w:ascii="PMingLiU" w:eastAsia="PMingLiU" w:hAnsi="PMingLiU" w:cs="PMingLiU"/>
          <w:spacing w:val="8"/>
        </w:rPr>
        <w:t>）的医学研究引发关注。该研究由浙江医院妇产科周慧云、李秀敏等学者开展，研究聚焦于开放手术疗法与微创手术对女性宫颈癌患者伤口感染的影响，原本于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日在线发表于</w:t>
      </w:r>
      <w:r>
        <w:rPr>
          <w:rStyle w:val="any"/>
          <w:rFonts w:ascii="Times New Roman" w:eastAsia="Times New Roman" w:hAnsi="Times New Roman" w:cs="Times New Roman"/>
          <w:spacing w:val="8"/>
        </w:rPr>
        <w:t xml:space="preserve"> Wiley Online Library </w:t>
      </w:r>
      <w:r>
        <w:rPr>
          <w:rStyle w:val="any"/>
          <w:rFonts w:ascii="PMingLiU" w:eastAsia="PMingLiU" w:hAnsi="PMingLiU" w:cs="PMingLiU"/>
          <w:spacing w:val="8"/>
        </w:rPr>
        <w:t>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《国际伤口杂志》影响因子为</w:t>
      </w:r>
      <w:r>
        <w:rPr>
          <w:rStyle w:val="any"/>
          <w:rFonts w:ascii="Times New Roman" w:eastAsia="Times New Roman" w:hAnsi="Times New Roman" w:cs="Times New Roman"/>
          <w:spacing w:val="8"/>
        </w:rPr>
        <w:t xml:space="preserve"> 2.6</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Q1 </w:t>
      </w:r>
      <w:r>
        <w:rPr>
          <w:rStyle w:val="any"/>
          <w:rFonts w:ascii="PMingLiU" w:eastAsia="PMingLiU" w:hAnsi="PMingLiU" w:cs="PMingLiU"/>
          <w:spacing w:val="8"/>
        </w:rPr>
        <w:t>区期刊，在医学领域具有一定影响力。此次研究成果若可靠，将为宫颈癌手术治疗提供重要参考，帮助医生更好地选择手术方式，降低患者伤口感染风险，提升治疗效果。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769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557883" name=""/>
                    <pic:cNvPicPr>
                      <a:picLocks noChangeAspect="1"/>
                    </pic:cNvPicPr>
                  </pic:nvPicPr>
                  <pic:blipFill>
                    <a:blip xmlns:r="http://schemas.openxmlformats.org/officeDocument/2006/relationships" r:embed="rId9"/>
                    <a:stretch>
                      <a:fillRect/>
                    </a:stretch>
                  </pic:blipFill>
                  <pic:spPr>
                    <a:xfrm>
                      <a:off x="0" y="0"/>
                      <a:ext cx="5486400" cy="44769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然而，戏剧性的转折发生了。经期刊主编</w:t>
      </w:r>
      <w:r>
        <w:rPr>
          <w:rStyle w:val="any"/>
          <w:rFonts w:ascii="Times New Roman" w:eastAsia="Times New Roman" w:hAnsi="Times New Roman" w:cs="Times New Roman"/>
          <w:spacing w:val="8"/>
        </w:rPr>
        <w:t xml:space="preserve"> Keith Harding </w:t>
      </w:r>
      <w:r>
        <w:rPr>
          <w:rStyle w:val="any"/>
          <w:rFonts w:ascii="PMingLiU" w:eastAsia="PMingLiU" w:hAnsi="PMingLiU" w:cs="PMingLiU"/>
          <w:spacing w:val="8"/>
        </w:rPr>
        <w:t>教授和</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调查发现，这篇文章存在严重问题。其同行评审过程存在严重缺陷，文章是在评审环节出现漏洞的情况下被接收的。同时，研究还发现该文章方法部分与其他多篇不同作者的文章存在大量文本重叠，涉及毛汉泽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年发表的《皮质骨轨迹螺钉固定与传统椎弓根螺钉固定对后路腰椎融合伤口手术部位感染的影响：一项荟萃分析》、王国华等人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年发表的《血管内手术和开放手术治疗外周动脉疾病后的截肢和肢体挽救：一项荟萃分析》以及张慧玲等人</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年发表的《糖尿病足溃疡及其他危险因素对下肢截肢患病率的影响：一项荟萃分析》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鉴于上述严重问题，期刊决定撤稿。在撤稿通知发布后，涉事作者并未回应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https://pubmed.ncbi.nlm.nih.gov/40251720/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7692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9024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5&amp;sn=c3290b9e84867c8a07b6bd415dc152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