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不同标记的共聚焦显微镜图像相同，南昌大学的论文被质疑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39923924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21:58:07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381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8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28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日，南昌大学生命科学学院在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Pharmacological Research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IF=9.1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"The essential role of sphingolipids in TRPC5 ion channel localization and functionality within lipid rafts"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鞘脂在脂质筏内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TRPC5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离子通道定位和功能中的重要作用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第一作者：南昌大学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Junliang Wan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通讯作者：南昌大学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Jingjing Duan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段晶晶）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82171551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3247110409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）以及江西省自然科学基金（项目编号：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20232ACB205002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20242BAB23056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）对段晶晶的资助。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57253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39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4710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05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91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2D: Confocal microscope images for MCD and SMPD3 are identical, and those shown for the latter do not match what is shown in the merged image. See green boxes: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33161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39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https://pubpeer.com/publications/DE6DEF0654FA7EC6C0199443C2401B#0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https://pubmed.ncbi.nlm.nih.gov/39923924/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10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06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48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356&amp;idx=5&amp;sn=b9b1d7eeed315507d03ecfb1adc129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