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复旦大学某研究团队所发文章被质疑文章内发生图片重叠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诚信探索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2025-04-20 18:08:15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上海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2015 年 10 月 9 日，复旦大学Liu Ye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spacing w:val="8"/>
          <w:sz w:val="23"/>
          <w:szCs w:val="23"/>
        </w:rPr>
        <w:t>Advanced materials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407600"/>
          <w:spacing w:val="8"/>
          <w:sz w:val="23"/>
          <w:szCs w:val="23"/>
        </w:rPr>
        <w:t>Carbon-Dot-Based Nanosensors for the Detection of Intracellular Redox State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被质疑文章内发生图片重叠。</w:t>
      </w:r>
    </w:p>
    <w:p>
      <w:pPr>
        <w:widowControl/>
        <w:shd w:val="clear" w:color="auto" w:fill="FFFFFF"/>
        <w:spacing w:before="0" w:after="360" w:line="408" w:lineRule="atLeast"/>
        <w:ind w:left="540" w:right="54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2365179"/>
            <wp:docPr id="100001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86375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2365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于2025年4月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文章内发生图片重叠。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360" w:line="408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trike w:val="0"/>
          <w:spacing w:val="8"/>
          <w:sz w:val="26"/>
          <w:szCs w:val="26"/>
          <w:u w:val="none"/>
        </w:rPr>
        <w:drawing>
          <wp:inline>
            <wp:extent cx="6143625" cy="4465505"/>
            <wp:docPr id="100002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984262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446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spacing w:val="8"/>
          <w:sz w:val="23"/>
          <w:szCs w:val="23"/>
        </w:rPr>
        <w:t>相关消息</w:t>
      </w:r>
    </w:p>
    <w:p>
      <w:pPr>
        <w:widowControl/>
        <w:shd w:val="clear" w:color="auto" w:fill="FFFFFF"/>
        <w:spacing w:before="0" w:after="240" w:line="446" w:lineRule="atLeast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spacing w:val="8"/>
          <w:sz w:val="15"/>
          <w:szCs w:val="15"/>
        </w:rPr>
        <w:t>https://pubpeer.com/publications/8BE51FB11E264134FE1436C3954C1C#0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wNzc3MzU3NQ==&amp;mid=2247484461&amp;idx=1&amp;sn=f67c41545d66eaa630a394ebce0740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