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聚焦学术诚信：中山大学附属第一医院文章图片重叠遭质疑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08:04:10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99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14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 年 1 月 8 日，中山大学附属第一医院Li Zhao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Circulation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BMX Represses Thrombin-PAR1-Mediated Endothelial Permeability and Vascular Leakage During Early Sepsis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25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87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695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47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380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61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96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68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https://pubpeer.com/publications/EEB72952E71D129EF3485A632244BA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76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78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91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44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96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9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302&amp;idx=1&amp;sn=199a2c623ef6aef09af008dc58ff43f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