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江苏省农业科学院曾任副院长团队论文图像被讨论，背后有国自然基金支持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158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蛋白的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1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24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Synergistic selection of a Helicoverpa armigera cadherin fragment with Cry1Ac in different cells and insects 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江苏省农业科学院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Xianjin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刘贤金）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[31630061]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10.1016/j.ijbiomac.2020.08.175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88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45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https://pubpeer.com/publications/85564E6A6A8C579117BC2C125759D8#0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https://www.sciencedirect.com/science/article/abs/pii/S0141813020342665?via%3Dihub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3&amp;sn=8f227ead0d6c6accfc10d1bf18347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