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时隔十年的追查！暨南大学附属第一医院（广州华侨医院）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Fei Gao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（音译：高飞）团队论文被质疑，背后有国自然基金支持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23:44:29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86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2228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17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Hes1 promotes cell proliferation and migration by activating Bmi-1 and PTEN/Akt/GSK3β pathway in human colon cancer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Hes1</w:t>
      </w:r>
      <w:r>
        <w:rPr>
          <w:rStyle w:val="any"/>
          <w:rFonts w:ascii="PMingLiU" w:eastAsia="PMingLiU" w:hAnsi="PMingLiU" w:cs="PMingLiU"/>
          <w:spacing w:val="8"/>
        </w:rPr>
        <w:t>通过激活</w:t>
      </w:r>
      <w:r>
        <w:rPr>
          <w:rStyle w:val="any"/>
          <w:rFonts w:ascii="Times New Roman" w:eastAsia="Times New Roman" w:hAnsi="Times New Roman" w:cs="Times New Roman"/>
          <w:spacing w:val="8"/>
        </w:rPr>
        <w:t>Bmi - 1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PTEN / Akt / GSK3 β</w:t>
      </w:r>
      <w:r>
        <w:rPr>
          <w:rStyle w:val="any"/>
          <w:rFonts w:ascii="PMingLiU" w:eastAsia="PMingLiU" w:hAnsi="PMingLiU" w:cs="PMingLiU"/>
          <w:spacing w:val="8"/>
        </w:rPr>
        <w:t>通路促进人结肠癌细胞增殖和迁移）的论文在《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Oncotarget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10.18632/oncotarget.5484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0413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6025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Xenosphingia jansei </w:t>
      </w:r>
      <w:r>
        <w:rPr>
          <w:rStyle w:val="any"/>
          <w:rFonts w:ascii="PMingLiU" w:eastAsia="PMingLiU" w:hAnsi="PMingLiU" w:cs="PMingLiU"/>
          <w:spacing w:val="8"/>
        </w:rPr>
        <w:t>对该论文提出质疑，认为存在多处图像重复。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99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3701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690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3040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9128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065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4438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8744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683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1396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[81401973]</w:t>
      </w:r>
      <w:r>
        <w:rPr>
          <w:rStyle w:val="any"/>
          <w:rFonts w:ascii="PMingLiU" w:eastAsia="PMingLiU" w:hAnsi="PMingLiU" w:cs="PMingLiU"/>
          <w:spacing w:val="8"/>
        </w:rPr>
        <w:t>；中央高校基本科研业务费专项基金</w:t>
      </w:r>
      <w:r>
        <w:rPr>
          <w:rStyle w:val="any"/>
          <w:rFonts w:ascii="Times New Roman" w:eastAsia="Times New Roman" w:hAnsi="Times New Roman" w:cs="Times New Roman"/>
          <w:spacing w:val="8"/>
        </w:rPr>
        <w:t>[21614304]</w:t>
      </w:r>
      <w:r>
        <w:rPr>
          <w:rStyle w:val="any"/>
          <w:rFonts w:ascii="PMingLiU" w:eastAsia="PMingLiU" w:hAnsi="PMingLiU" w:cs="PMingLiU"/>
          <w:spacing w:val="8"/>
        </w:rPr>
        <w:t>；广东省自然科学基金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[2014A030310040]</w:t>
      </w:r>
      <w:r>
        <w:rPr>
          <w:rStyle w:val="any"/>
          <w:rFonts w:ascii="PMingLiU" w:eastAsia="PMingLiU" w:hAnsi="PMingLiU" w:cs="PMingLiU"/>
          <w:spacing w:val="8"/>
        </w:rPr>
        <w:t>；广东省医学科研基金</w:t>
      </w:r>
      <w:r>
        <w:rPr>
          <w:rStyle w:val="any"/>
          <w:rFonts w:ascii="Times New Roman" w:eastAsia="Times New Roman" w:hAnsi="Times New Roman" w:cs="Times New Roman"/>
          <w:spacing w:val="8"/>
        </w:rPr>
        <w:t>[B2014222]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Fei Gao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高飞），疑为</w:t>
      </w:r>
      <w:r>
        <w:rPr>
          <w:rStyle w:val="any"/>
          <w:rFonts w:ascii="PMingLiU" w:eastAsia="PMingLiU" w:hAnsi="PMingLiU" w:cs="PMingLiU"/>
          <w:spacing w:val="8"/>
        </w:rPr>
        <w:t>暨南大学附属第一医院，消化内科，副主任医师，副教授，医学博士，硕士研究生导师。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https://pubpeer.com/publications/4D7479361D281122564BAF5B1565C7/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https://www.oncotarget.com/article/5484/text/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809&amp;idx=4&amp;sn=d23d018c85ae10844059f62a4f6b770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