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原始数据无法提供、编辑对图像完整性的丧失信心！郑州大学第一附属医院论文遭撤稿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09:30:35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5F8FA"/>
        </w:rPr>
        <w:t>Experimental and Molecular Pathology (2015)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FFFFF"/>
        </w:rPr>
        <w:t>Matrine protects neuro-axon from CNS inflammation-induced injury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4"/>
          <w:szCs w:val="24"/>
          <w:shd w:val="clear" w:color="auto" w:fill="FFFFFF"/>
        </w:rPr>
        <w:t>苦参碱保护神经轴突免受中枢神经系统炎症引起的损伤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4"/>
          <w:szCs w:val="24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4"/>
          <w:szCs w:val="24"/>
        </w:rPr>
        <w:t>DOI： 10.1016/j.yexmp.2015.01.001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4"/>
          <w:szCs w:val="24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图像可能存在重叠</w:t>
      </w: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00000"/>
          <w:spacing w:val="8"/>
          <w:kern w:val="36"/>
          <w:sz w:val="24"/>
          <w:szCs w:val="24"/>
        </w:rPr>
        <w:t>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郑州大学第一附属医院药剂科；托马斯杰斐逊大学神经病学系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FFFFF"/>
        </w:rPr>
        <w:t>的作者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FFFFF"/>
        </w:rPr>
        <w:t>Quan-Cheng Kan , Peng Lv , Xiao-Jian Zhang , Yu-Ming Xu , Guang-Xian Zhang , Lin Zhu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</w:rPr>
        <w:t>通讯作：Guang-Xian Zhang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00000"/>
          <w:spacing w:val="0"/>
          <w:shd w:val="clear" w:color="auto" w:fill="F5F8FA"/>
        </w:rPr>
        <w:t>(美国宾夕法尼亚州费城托马斯杰斐逊大学神经内科） Lin Zhu（郑州大学第一附属医院药剂科）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u w:val="none"/>
          <w:shd w:val="clear" w:color="auto" w:fill="F5F8FA"/>
        </w:rPr>
        <w:drawing>
          <wp:inline>
            <wp:extent cx="5271230" cy="393639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41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393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u w:val="none"/>
          <w:shd w:val="clear" w:color="auto" w:fill="F5F8FA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55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2022年7月Elisabeth M Bik在pubpeer上提出质疑：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图 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代表不同实验的两个面板似乎有重叠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5269992" cy="281435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57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281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24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2022年7月Elisabeth M Bik在pubpeer上提出质疑：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关注图 6A。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相同颜色的框突出显示看起来重复的区域。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图像变得更亮一些，以突出背景中的细节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063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49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2025年4月Hoya camphorifolia在pubpeer上提出质疑：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2025 年 4 月 23 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应编辑团队的要求，本文已被撤回。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Elisabeth M Bik 博士在 PubPeer 上提出了对图 3A 中图像可能重叠区域和图 6A 中类似区域的担忧：https ://pubpeer.com/publications/B002616E3A84011D7E895A3523DF68 根据 COPE 调查出版后问题的政策，出版商和编辑认定这些担忧是合理的，并且可以表明未声明的图像修改。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我们联系了作者，确认了图 3A 中的无意错误，并愿意提供重复数据。作者不认同对图 6A 的担忧。当被要求提供这两幅图的原始数据时，作者回复称，由于 2021 年发生的自然灾害，原始数据无法提供。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经过仔细考虑，编辑们认为，对图像完整性的信心已经丧失，有必要撤回。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我们向《实验与分子病理学》的读者表示歉意，因为这些问题在提交和审查过程中没有被发现。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5270564" cy="30384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29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41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https://www.sciencedirect.com/science/article/pii/S0014480015000039?via%3Dihub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https://pubpeer.com/publications/B002616E3A84011D7E895A3523DF68#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郑州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郑州大学第一附属医院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846570203278934016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476&amp;idx=1&amp;sn=0f015926dfb59307d85522c3a9654b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