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一年后仍然不见回应：浙江中医药大学药学院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李范珠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团队发表的学术论文被质疑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2025-03-06 18:33:51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原药学院院长的文章被质疑一年后，未见回应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浙江中医药大学药学院原院长 李范珠团队的论文已经在Pubpeer被质疑了一年，但目前还没见作者进行回应！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去年3月份，Pubpeer用户质疑了来自浙江中医药大学药学院 李范珠 发表在《Molecular Pharmaceutics》的学术论文，指出了其论文中的两对重复图片。但遗憾的是，直至一年后的今天，也没有见到作者对于此质疑的回复。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匿名用户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676A6C"/>
          <w:spacing w:val="0"/>
          <w:sz w:val="23"/>
          <w:szCs w:val="23"/>
        </w:rPr>
        <w:t>Platycnemis echigoana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指出浙江中医药大学药学院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李范珠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“Angiopep-2-Conjugated “Core–Shell” Hybrid Nanovehicles for Targeted and pH-Triggered Delivery of Arsenic Trioxide into Glioma”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的论文中存在两张重复的图片。其评论道：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contains an overlap between two images labelled as different experimental groups. I've added the red rectangles to show where I mean. I wonder if the authors could comment?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（翻译：包含标记为不同实验组的两个图像之间的重叠。我添加了红色矩形来显示我的意思。我想知道作者是否可以评论？）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2110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6644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2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Angiopep-2-Conjugated “Core–Shell” Hybrid Nanovehicles for Targeted and pH-Triggered Delivery of Arsenic Trioxide into Glioma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Jiaoyang Tao , Weidong Fei , Hongxia Tang , Chaoqun Li , Chaofeng Mu , Hongyue Zheng , Fanzhu Li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（通讯作者，音译李范珠，药学院原院长，中医药科学院副院长）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Zhihong Zhu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时隔一年，该论文的作者尚未对此作出回应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https://pubpeer.com/publications/94B99A3669B8A08911E5D4DB6C6E41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https://pubs.acs.org/doi/10.1021/acs.molpharmaceut.8b01056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|学术君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声明：本文仅用于分享，不代表平台立场，如该文内容有勘误，修改，申明等问题，请尽快从本公众号后台留言联系我们，我们第一时间更正，谢谢！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52&amp;idx=1&amp;sn=49e759b93dab7ecd31f1fcddd68315a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