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天津医科大学基础医学院某教授的论文被质疑！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07:52:41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天津医科大学基础医学院在期刊</w:t>
      </w:r>
      <w:r>
        <w:rPr>
          <w:rStyle w:val="any"/>
          <w:spacing w:val="8"/>
          <w:lang w:val="en-US" w:eastAsia="en-US"/>
        </w:rPr>
        <w:t>The Journal of clinical investigation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上发表一篇研究论文，研究发现了泛素特异性蛋白酶</w:t>
      </w:r>
      <w:r>
        <w:rPr>
          <w:rStyle w:val="any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维持</w:t>
      </w:r>
      <w:r>
        <w:rPr>
          <w:rStyle w:val="any"/>
          <w:spacing w:val="8"/>
          <w:lang w:val="en-US" w:eastAsia="en-US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损伤反应并促进宫颈癌发生。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Ubiquitin-specific protease 7 sustains DNA damage response and promotes cervical carcinogenesis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Dongxue Su , Shuai Ma , Lin Shan , Yue Wang , Yuejiao Wang , Cheng Cao , Beibei Liu , Chao Yang , Liyong Wang , Shanshan Tian , Xiang Ding , Xinhua Liu , Na Yu , Nan Song , Ling Liu , Shangda Yang , Qi Zhang , Fuquan Yang , Kai Zhang , Lei Shi </w:t>
      </w:r>
      <w:r>
        <w:rPr>
          <w:rStyle w:val="any"/>
          <w:rFonts w:ascii="PMingLiU" w:eastAsia="PMingLiU" w:hAnsi="PMingLiU" w:cs="PMingLiU"/>
          <w:spacing w:val="8"/>
        </w:rPr>
        <w:t>（通讯作者，音译，石磊）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天津医科大学基础医学院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8002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463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8B</w:t>
      </w:r>
      <w:r>
        <w:rPr>
          <w:rStyle w:val="any"/>
          <w:rFonts w:ascii="PMingLiU" w:eastAsia="PMingLiU" w:hAnsi="PMingLiU" w:cs="PMingLiU"/>
          <w:spacing w:val="8"/>
        </w:rPr>
        <w:t>：有一个复制板。我添加了红色矩形来显示我的意思。请作者核实并发表意见？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65055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029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https://pubpeer.com/publications/BB2BB1B254EBA1014A7E1130535382/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530&amp;idx=1&amp;sn=3c3236de50af31de5a3af89a2a53eaf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