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十二项中美基金砸出一区论文！广医三院和第三军医大学大坪医院合作研究图像翻转遭质疑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14:11:41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Science Translational 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》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  <w:shd w:val="clear" w:color="auto" w:fill="FFFFFF"/>
        </w:rPr>
        <w:t>（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  <w:shd w:val="clear" w:color="auto" w:fill="FFFFFF"/>
        </w:rPr>
        <w:t>IF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  <w:shd w:val="clear" w:color="auto" w:fill="FFFFFF"/>
        </w:rPr>
        <w:t>：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  <w:shd w:val="clear" w:color="auto" w:fill="FFFFFF"/>
        </w:rPr>
        <w:t>15.83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  <w:shd w:val="clear" w:color="auto" w:fill="FFFFFF"/>
        </w:rPr>
        <w:t>；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  <w:shd w:val="clear" w:color="auto" w:fill="FFFFFF"/>
        </w:rPr>
        <w:t>Q1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  <w:shd w:val="clear" w:color="auto" w:fill="FFFFFF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年发表的脓毒症突破性研究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 ‘ALK is a therapeutic target for lethal sepsis’ ALK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作为致死性脓毒症的治疗靶点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 xml:space="preserve">doi: 10.1126/scitranslmed.aan5689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）遭到评论人质疑。该研究由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Ling Zeng , Rui Kang , Shan Zhu , Xiao Wang , Lizhi Cao , Haichao Wang , Timothy R. Billiar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Jianxin Jiang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Daolin Tang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合作完成，通讯作者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Daolin Tang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广州医科大学附属第三医院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DAMP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生物学研究中心，广东省产科重大疾病重点实验室，广东省高校生殖遗传重点实验室，蛋白质修饰与降解实验室，通讯作者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Jianxin Jiang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第三军医大学大坪医院野战外科研究所、解放军交通医学研究所国家创伤、烧伤与复合伤重点实验室。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73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590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2G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2H </w:t>
      </w:r>
      <w:r>
        <w:rPr>
          <w:rStyle w:val="any"/>
          <w:rFonts w:ascii="PMingLiU" w:eastAsia="PMingLiU" w:hAnsi="PMingLiU" w:cs="PMingLiU"/>
          <w:spacing w:val="8"/>
        </w:rPr>
        <w:t>有一些疑问。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2G 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p-IRF3 </w:t>
      </w:r>
      <w:r>
        <w:rPr>
          <w:rStyle w:val="any"/>
          <w:rFonts w:ascii="PMingLiU" w:eastAsia="PMingLiU" w:hAnsi="PMingLiU" w:cs="PMingLiU"/>
          <w:spacing w:val="8"/>
        </w:rPr>
        <w:t>的凝胶条似乎可能来自同一图像源。我对其中一个图像进行了对比度增强和亮度降低处理，并将它们并排放置后观察，发现它们之间的相似程度出乎意料地高。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2H</w:t>
      </w:r>
      <w:r>
        <w:rPr>
          <w:rStyle w:val="any"/>
          <w:rFonts w:ascii="PMingLiU" w:eastAsia="PMingLiU" w:hAnsi="PMingLiU" w:cs="PMingLiU"/>
          <w:spacing w:val="8"/>
        </w:rPr>
        <w:t>，其中一个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p-IRF3 </w:t>
      </w:r>
      <w:r>
        <w:rPr>
          <w:rStyle w:val="any"/>
          <w:rFonts w:ascii="PMingLiU" w:eastAsia="PMingLiU" w:hAnsi="PMingLiU" w:cs="PMingLiU"/>
          <w:spacing w:val="8"/>
        </w:rPr>
        <w:t>的凝胶条经过水平翻转后，似乎与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p-p65 </w:t>
      </w:r>
      <w:r>
        <w:rPr>
          <w:rStyle w:val="any"/>
          <w:rFonts w:ascii="PMingLiU" w:eastAsia="PMingLiU" w:hAnsi="PMingLiU" w:cs="PMingLiU"/>
          <w:spacing w:val="8"/>
        </w:rPr>
        <w:t>的条带有两个相同的泳道。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请作者提供这两个图的原始未裁剪扫描图像以便核查？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这类问题似乎在具有共同作者的论文中屡次出现。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30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90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本研究获得以下资助支持：美国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NIH </w:t>
      </w:r>
      <w:r>
        <w:rPr>
          <w:rStyle w:val="any"/>
          <w:rFonts w:ascii="PMingLiU" w:eastAsia="PMingLiU" w:hAnsi="PMingLiU" w:cs="PMingLiU"/>
          <w:spacing w:val="8"/>
        </w:rPr>
        <w:t>资助项目（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R01GM115366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R01CA160417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R01AT005076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R01GM063075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R01GM44100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R01CA211070</w:t>
      </w:r>
      <w:r>
        <w:rPr>
          <w:rStyle w:val="any"/>
          <w:rFonts w:ascii="PMingLiU" w:eastAsia="PMingLiU" w:hAnsi="PMingLiU" w:cs="PMingLiU"/>
          <w:spacing w:val="8"/>
        </w:rPr>
        <w:t>），中国国家科技支撑计划（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2012BAI11B01</w:t>
      </w:r>
      <w:r>
        <w:rPr>
          <w:rStyle w:val="any"/>
          <w:rFonts w:ascii="PMingLiU" w:eastAsia="PMingLiU" w:hAnsi="PMingLiU" w:cs="PMingLiU"/>
          <w:spacing w:val="8"/>
        </w:rPr>
        <w:t>），广东省自然科学基金（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2016A030308011</w:t>
      </w:r>
      <w:r>
        <w:rPr>
          <w:rStyle w:val="any"/>
          <w:rFonts w:ascii="PMingLiU" w:eastAsia="PMingLiU" w:hAnsi="PMingLiU" w:cs="PMingLiU"/>
          <w:spacing w:val="8"/>
        </w:rPr>
        <w:t>），国家自然科学基金（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31671435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81400132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81772508</w:t>
      </w:r>
      <w:r>
        <w:rPr>
          <w:rStyle w:val="any"/>
          <w:rFonts w:ascii="PMingLiU" w:eastAsia="PMingLiU" w:hAnsi="PMingLiU" w:cs="PMingLiU"/>
          <w:spacing w:val="8"/>
        </w:rPr>
        <w:t>），以及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广东省高等学校珠江学者岗位计划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）。该项目还部分依托匹兹堡大学癌症研究所共享资源完成，该资源获得了奖项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P30CA047904 </w:t>
      </w:r>
      <w:r>
        <w:rPr>
          <w:rStyle w:val="any"/>
          <w:rFonts w:ascii="PMingLiU" w:eastAsia="PMingLiU" w:hAnsi="PMingLiU" w:cs="PMingLiU"/>
          <w:spacing w:val="8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https://pubpeer.com/publications/4D41E8CFB16F9552856D8B12F7DF24#0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00225" cy="1809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747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第三军医大学大坪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第三军医大学大坪医院</w:t>
        </w:r>
      </w:hyperlink>
      <w:hyperlink r:id="rId10" w:anchor="wechat_redirect" w:tgtFrame="_blank" w:tooltip="广州医科大学附属第三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广州医科大学附属第三医院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749799057880055808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987&amp;idx=3&amp;sn=a34b49d22cbbf021689e4210249f442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3248570218451764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