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院士领衔！国家纳米科学中心曾任主任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JACS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旧作遭质疑数据重叠，图注矛盾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12:47:50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Chemical Society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14.5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期刊于</w:t>
      </w: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‘Detection of Trace Hg2+ via Induced Circular Dichroism of DNA Wrapped Around Single-Walled Carbon Nanotubes’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DNA-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碳纳米管复合物圆二色性变化的痕量汞离子检测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10.1021/ja801793k</w:t>
      </w:r>
      <w:r>
        <w:rPr>
          <w:rStyle w:val="any"/>
          <w:rFonts w:ascii="PMingLiU" w:eastAsia="PMingLiU" w:hAnsi="PMingLiU" w:cs="PMingLiU"/>
          <w:spacing w:val="8"/>
        </w:rPr>
        <w:t>）遭到知名学术打假专家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Bik</w:t>
      </w:r>
      <w:r>
        <w:rPr>
          <w:rStyle w:val="any"/>
          <w:rFonts w:ascii="PMingLiU" w:eastAsia="PMingLiU" w:hAnsi="PMingLiU" w:cs="PMingLiU"/>
          <w:spacing w:val="8"/>
        </w:rPr>
        <w:t>博士质疑。该研究由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Xueyun Gao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Gengmei Xing , Yanlian Yang , Xiaoli Shi , Ru Liu , Weiguo Chu , Long Jing , Feng Zhao , Chang Ye , Hui Yuan , Xiaohong Fang , Chen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Yuliang Zhao</w:t>
      </w:r>
      <w:r>
        <w:rPr>
          <w:rStyle w:val="any"/>
          <w:rFonts w:ascii="PMingLiU" w:eastAsia="PMingLiU" w:hAnsi="PMingLiU" w:cs="PMingLiU"/>
          <w:spacing w:val="8"/>
        </w:rPr>
        <w:t>（通讯作者，中国科学院院士、曾任</w:t>
      </w:r>
      <w:r>
        <w:rPr>
          <w:rStyle w:val="any"/>
          <w:rFonts w:ascii="PMingLiU" w:eastAsia="PMingLiU" w:hAnsi="PMingLiU" w:cs="PMingLiU"/>
          <w:spacing w:val="8"/>
        </w:rPr>
        <w:t>国家纳米科学中心主任）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国家纳米科学中心高能物理研究所。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5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78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粉框：图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0 nM Hg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S3-2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187 nM Hg</w:t>
      </w:r>
      <w:r>
        <w:rPr>
          <w:rStyle w:val="any"/>
          <w:rFonts w:ascii="PMingLiU" w:eastAsia="PMingLiU" w:hAnsi="PMingLiU" w:cs="PMingLiU"/>
          <w:spacing w:val="8"/>
        </w:rPr>
        <w:t>）似乎重叠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8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29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左：图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S3-1. AFM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图像：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0nM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汞，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1.1mg/L 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4μM 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），比例尺约为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500nm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。请注意：没有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从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上解离。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右：图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S3-2. AFM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图像：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187nM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汞，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1.1mg/L 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4μM 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），显示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已从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上解离，参见图中箭头。在该相位图中，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（硬）与游离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（软）通过其明亮的对比度被识别，比例尺约为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500nm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https://pubpeer.com/publications/994EFA1D991A1488B677C8CB07F222#0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33525" cy="1543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43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国家纳米科学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国家纳米科学中心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85&amp;idx=1&amp;sn=f118279b9252f2515de2b518c689f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5875547255057612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