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图像一缩放就</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撞脸</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？南京中医药大学药学院</w:t>
        </w:r>
        <w:r>
          <w:rPr>
            <w:rStyle w:val="a"/>
            <w:rFonts w:ascii="Times New Roman" w:eastAsia="Times New Roman" w:hAnsi="Times New Roman" w:cs="Times New Roman"/>
            <w:b w:val="0"/>
            <w:bCs w:val="0"/>
            <w:spacing w:val="8"/>
          </w:rPr>
          <w:t>ACS</w:t>
        </w:r>
        <w:r>
          <w:rPr>
            <w:rStyle w:val="a"/>
            <w:rFonts w:ascii="PMingLiU" w:eastAsia="PMingLiU" w:hAnsi="PMingLiU" w:cs="PMingLiU"/>
            <w:b w:val="0"/>
            <w:bCs w:val="0"/>
            <w:spacing w:val="8"/>
          </w:rPr>
          <w:t>论文惹争议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2025-04-23 13:45:39</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ACS Applied Materials &amp; Interfaces</w:t>
      </w:r>
      <w:r>
        <w:rPr>
          <w:rStyle w:val="any"/>
          <w:rFonts w:ascii="PMingLiU" w:eastAsia="PMingLiU" w:hAnsi="PMingLiU" w:cs="PMingLiU"/>
          <w:spacing w:val="8"/>
        </w:rPr>
        <w:t>》期刊</w:t>
      </w:r>
      <w:r>
        <w:rPr>
          <w:rStyle w:val="any"/>
          <w:rFonts w:ascii="Times New Roman" w:eastAsia="Times New Roman" w:hAnsi="Times New Roman" w:cs="Times New Roman"/>
          <w:spacing w:val="8"/>
        </w:rPr>
        <w:t>2024</w:t>
      </w:r>
      <w:r>
        <w:rPr>
          <w:rStyle w:val="any"/>
          <w:rFonts w:ascii="PMingLiU" w:eastAsia="PMingLiU" w:hAnsi="PMingLiU" w:cs="PMingLiU"/>
          <w:spacing w:val="8"/>
        </w:rPr>
        <w:t>年发表的研究</w:t>
      </w:r>
      <w:r>
        <w:rPr>
          <w:rStyle w:val="any"/>
          <w:rFonts w:ascii="Times New Roman" w:eastAsia="Times New Roman" w:hAnsi="Times New Roman" w:cs="Times New Roman"/>
          <w:b/>
          <w:bCs/>
          <w:spacing w:val="8"/>
        </w:rPr>
        <w:t xml:space="preserve"> ‘Sonication-Assisted Self-Assembled Resveratrol Nanoparticles with Enhanced Antiviral and Anti-inflammatory Activity against Respiratory Syncytial Virus-Induced Pneumonia’ </w:t>
      </w:r>
      <w:r>
        <w:rPr>
          <w:rStyle w:val="any"/>
          <w:rFonts w:ascii="PMingLiU" w:eastAsia="PMingLiU" w:hAnsi="PMingLiU" w:cs="PMingLiU"/>
          <w:b/>
          <w:bCs/>
          <w:spacing w:val="8"/>
        </w:rPr>
        <w:t>超声辅助自组装白藜芦醇纳米颗粒增强抗呼吸道合胞病毒肺炎的活性和抗炎效应</w:t>
      </w:r>
      <w:r>
        <w:rPr>
          <w:rStyle w:val="any"/>
          <w:rFonts w:ascii="PMingLiU" w:eastAsia="PMingLiU" w:hAnsi="PMingLiU" w:cs="PMingLiU"/>
          <w:spacing w:val="8"/>
        </w:rPr>
        <w:t>（</w:t>
      </w:r>
      <w:r>
        <w:rPr>
          <w:rStyle w:val="any"/>
          <w:rFonts w:ascii="Times New Roman" w:eastAsia="Times New Roman" w:hAnsi="Times New Roman" w:cs="Times New Roman"/>
          <w:spacing w:val="8"/>
        </w:rPr>
        <w:t>doi: 10.1021/acsami.4c11525</w:t>
      </w:r>
      <w:r>
        <w:rPr>
          <w:rStyle w:val="any"/>
          <w:rFonts w:ascii="PMingLiU" w:eastAsia="PMingLiU" w:hAnsi="PMingLiU" w:cs="PMingLiU"/>
          <w:spacing w:val="8"/>
        </w:rPr>
        <w:t>）被揭露存在图像操纵行为。该研究由</w:t>
      </w:r>
      <w:r>
        <w:rPr>
          <w:rStyle w:val="any"/>
          <w:rFonts w:ascii="Times New Roman" w:eastAsia="Times New Roman" w:hAnsi="Times New Roman" w:cs="Times New Roman"/>
          <w:spacing w:val="8"/>
        </w:rPr>
        <w:t>Chenqi Chang , Chang Lu , Yu Zheng , Jianjian Ji , Lili Lin , </w:t>
      </w:r>
      <w:r>
        <w:rPr>
          <w:rStyle w:val="any"/>
          <w:rFonts w:ascii="Times New Roman" w:eastAsia="Times New Roman" w:hAnsi="Times New Roman" w:cs="Times New Roman"/>
          <w:b/>
          <w:bCs/>
          <w:spacing w:val="8"/>
        </w:rPr>
        <w:t>Linwei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Zhipeng Chen</w:t>
      </w:r>
      <w:r>
        <w:rPr>
          <w:rStyle w:val="any"/>
          <w:rFonts w:ascii="PMingLiU" w:eastAsia="PMingLiU" w:hAnsi="PMingLiU" w:cs="PMingLiU"/>
          <w:spacing w:val="8"/>
        </w:rPr>
        <w:t>（通讯作者科学技术处副处长）</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Rui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共同完成，通讯作者</w:t>
      </w:r>
      <w:r>
        <w:rPr>
          <w:rStyle w:val="any"/>
          <w:rFonts w:ascii="Times New Roman" w:eastAsia="Times New Roman" w:hAnsi="Times New Roman" w:cs="Times New Roman"/>
          <w:spacing w:val="8"/>
        </w:rPr>
        <w:t>Rui Chen</w:t>
      </w:r>
      <w:r>
        <w:rPr>
          <w:rStyle w:val="any"/>
          <w:rFonts w:ascii="PMingLiU" w:eastAsia="PMingLiU" w:hAnsi="PMingLiU" w:cs="PMingLiU"/>
          <w:spacing w:val="8"/>
        </w:rPr>
        <w:t>和</w:t>
      </w:r>
      <w:r>
        <w:rPr>
          <w:rStyle w:val="any"/>
          <w:rFonts w:ascii="Times New Roman" w:eastAsia="Times New Roman" w:hAnsi="Times New Roman" w:cs="Times New Roman"/>
          <w:spacing w:val="8"/>
        </w:rPr>
        <w:t>Zhipeng Chen</w:t>
      </w:r>
      <w:r>
        <w:rPr>
          <w:rStyle w:val="any"/>
          <w:rFonts w:ascii="PMingLiU" w:eastAsia="PMingLiU" w:hAnsi="PMingLiU" w:cs="PMingLiU"/>
          <w:spacing w:val="8"/>
        </w:rPr>
        <w:t>单位为</w:t>
      </w:r>
      <w:r>
        <w:rPr>
          <w:rStyle w:val="any"/>
          <w:rFonts w:ascii="PMingLiU" w:eastAsia="PMingLiU" w:hAnsi="PMingLiU" w:cs="PMingLiU"/>
          <w:spacing w:val="8"/>
        </w:rPr>
        <w:t>南京中医药大学药学院</w:t>
      </w:r>
      <w:r>
        <w:rPr>
          <w:rStyle w:val="any"/>
          <w:rFonts w:ascii="Times New Roman" w:eastAsia="Times New Roman" w:hAnsi="Times New Roman" w:cs="Times New Roman"/>
          <w:spacing w:val="8"/>
        </w:rPr>
        <w:t>,</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Linwei Chen</w:t>
      </w:r>
      <w:r>
        <w:rPr>
          <w:rStyle w:val="any"/>
          <w:rFonts w:ascii="PMingLiU" w:eastAsia="PMingLiU" w:hAnsi="PMingLiU" w:cs="PMingLiU"/>
          <w:spacing w:val="8"/>
        </w:rPr>
        <w:t>单位为</w:t>
      </w:r>
      <w:r>
        <w:rPr>
          <w:rStyle w:val="any"/>
          <w:rFonts w:ascii="PMingLiU" w:eastAsia="PMingLiU" w:hAnsi="PMingLiU" w:cs="PMingLiU"/>
          <w:spacing w:val="8"/>
        </w:rPr>
        <w:t>南京医科大学附属泰州市人民医院药剂科。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51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91545" name=""/>
                    <pic:cNvPicPr>
                      <a:picLocks noChangeAspect="1"/>
                    </pic:cNvPicPr>
                  </pic:nvPicPr>
                  <pic:blipFill>
                    <a:blip xmlns:r="http://schemas.openxmlformats.org/officeDocument/2006/relationships" r:embed="rId6"/>
                    <a:stretch>
                      <a:fillRect/>
                    </a:stretch>
                  </pic:blipFill>
                  <pic:spPr>
                    <a:xfrm>
                      <a:off x="0" y="0"/>
                      <a:ext cx="5486400" cy="16510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Nitzschia longissima</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在本文的图</w:t>
      </w:r>
      <w:r>
        <w:rPr>
          <w:rStyle w:val="any"/>
          <w:rFonts w:ascii="Times New Roman" w:eastAsia="Times New Roman" w:hAnsi="Times New Roman" w:cs="Times New Roman"/>
          <w:spacing w:val="8"/>
        </w:rPr>
        <w:t>7B</w:t>
      </w:r>
      <w:r>
        <w:rPr>
          <w:rStyle w:val="any"/>
          <w:rFonts w:ascii="PMingLiU" w:eastAsia="PMingLiU" w:hAnsi="PMingLiU" w:cs="PMingLiU"/>
          <w:spacing w:val="8"/>
        </w:rPr>
        <w:t>中，如果对</w:t>
      </w:r>
      <w:r>
        <w:rPr>
          <w:rStyle w:val="any"/>
          <w:rFonts w:ascii="Times New Roman" w:eastAsia="Times New Roman" w:hAnsi="Times New Roman" w:cs="Times New Roman"/>
          <w:spacing w:val="8"/>
        </w:rPr>
        <w:t>“Front, Res NPs”</w:t>
      </w:r>
      <w:r>
        <w:rPr>
          <w:rStyle w:val="any"/>
          <w:rFonts w:ascii="PMingLiU" w:eastAsia="PMingLiU" w:hAnsi="PMingLiU" w:cs="PMingLiU"/>
          <w:spacing w:val="8"/>
        </w:rPr>
        <w:t>的图像在水平方向和垂直方向进行缩放处理，那么它会生成与</w:t>
      </w:r>
      <w:r>
        <w:rPr>
          <w:rStyle w:val="any"/>
          <w:rFonts w:ascii="Times New Roman" w:eastAsia="Times New Roman" w:hAnsi="Times New Roman" w:cs="Times New Roman"/>
          <w:spacing w:val="8"/>
        </w:rPr>
        <w:t>“Back, Control sample”</w:t>
      </w:r>
      <w:r>
        <w:rPr>
          <w:rStyle w:val="any"/>
          <w:rFonts w:ascii="PMingLiU" w:eastAsia="PMingLiU" w:hAnsi="PMingLiU" w:cs="PMingLiU"/>
          <w:spacing w:val="8"/>
        </w:rPr>
        <w:t>中给出的图像完全相同的图像。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78862" name=""/>
                    <pic:cNvPicPr>
                      <a:picLocks noChangeAspect="1"/>
                    </pic:cNvPicPr>
                  </pic:nvPicPr>
                  <pic:blipFill>
                    <a:blip xmlns:r="http://schemas.openxmlformats.org/officeDocument/2006/relationships" r:embed="rId7"/>
                    <a:stretch>
                      <a:fillRect/>
                    </a:stretch>
                  </pic:blipFill>
                  <pic:spPr>
                    <a:xfrm>
                      <a:off x="0" y="0"/>
                      <a:ext cx="5486400" cy="18796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https://pubpeer.com/publications/B9EDD69F52EDE077727B5A3C3EE18B#0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866900" cy="187507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62311" name=""/>
                    <pic:cNvPicPr>
                      <a:picLocks noChangeAspect="1"/>
                    </pic:cNvPicPr>
                  </pic:nvPicPr>
                  <pic:blipFill>
                    <a:blip xmlns:r="http://schemas.openxmlformats.org/officeDocument/2006/relationships" r:embed="rId8"/>
                    <a:stretch>
                      <a:fillRect/>
                    </a:stretch>
                  </pic:blipFill>
                  <pic:spPr>
                    <a:xfrm>
                      <a:off x="0" y="0"/>
                      <a:ext cx="1866900" cy="187507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京中医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南京中医药大学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740&amp;idx=4&amp;sn=8b0f2d4a8d0c5eb467d061ab8a5ff5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659006564100374533"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