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一错再错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？广东省人民医院曾任外科主任研究遭质疑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‘AQP8 inhibits colorectal cancer growth and metastasis by down-regulating PI3K/AKT signaling and PCDH7 expression’ AQP8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通过下调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PCDH7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表达抑制结直肠癌生长与转移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pubmed: 29511597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）的研究被揭露存在图像重复。该研究由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De Qing Wu , Zi Feng Yang , Ke Jian Wang , Xing Yu Feng , Ze Jian Lv , Yong Li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Zhi Xiang Jian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（通讯作者，曾任肝胆外科主任，普通外科主任，大外科主任）共同完成，通讯单位为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南方医科大学和广东省人民医院。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08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中的两组图像看似重叠，但描述方式不同。可以想象，数据的混乱可能影响了后续的量化分析。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15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该论文未包含资金声明。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中也存在类似的问题。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747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568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https://pubpeer.com/publications/47F94532C78F09983B35E9378F5C44#0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19225" cy="14254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11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广东省人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广东省人民医院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71918390442754048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2&amp;sn=f0e28f1d5d575870d9b41c07d2802f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