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院长领衔！中山大学附属第一医院合作研究被指不同动物竟同图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Journal of Molecular and Cellular Cardiology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 ‘Mitochondrial thioredoxin-2 maintains HCN4 expression and prevents oxidative stress-mediated sick sinus syndrome’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线粒体硫氧还蛋白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-2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通过维持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HCN4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表达预防氧化应激介导的病窦综合征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10.1016/j.yjmcc.2019.10.009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）的研究受到评论人质疑。该研究由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Bicheng Yang,Yanrui Huang,Haifeng Zhang,Yan Huang,Huanjiao Jenny Zhou,Lawrence Young,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Haipeng Xiao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（通讯作者，院长）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Wang Min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耶鲁大学医学院血管生物学和治疗学项目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Haipeng Xiao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和第一作者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Bicheng Yang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单位为中山大学附属第一医院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56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21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：这一点其实不太容易看出来，但在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C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部分中的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ccsKO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部分中的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ccsKO + mitotempo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非常相似。这些图像本应来自接受不同处理条件的小鼠，因此出现这种相似性确实令人意外。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最容易识别相似性的地方是在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DAPI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通道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，我已经添加了红色矩形标示我所指出的区域，黄色和粉色矩形也有助于定位相似区域。我猜测这些可能是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对同一样本在不同参数设置下成像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的结果，而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不是来自不同动物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为识别出这些问题，我使用了我用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Python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编写的一个脚本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76775" cy="7648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85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64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47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https://pubpeer.com/publications/3402F2CE8DEEC24E1D65DDD39DE931#0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09700" cy="14192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61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中山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570717902540013568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1&amp;sn=86d96774d88bf362ec8d814c6c5738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