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基金委调查！天津医科大学肿瘤医院王凯元论文三篇互重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2025-04-18 00:05:57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Oxidative Medicine and Cellular Longevity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2018 Apr 18:2018:2109216.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10.1155/2018/2109216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René Aquarius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2024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10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尊敬的各位作者：，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我们发现，本研究中呈现的图像与其他研究中展示的图像之间存在意外的重叠（见下图）。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18478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007370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涉及以下论文：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https://pubmed.ncbi.nlm.nih.gov/35722399/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https://pubmed.ncbi.nlm.nih.gov/33833984/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https://pubmed.ncbi.nlm.nih.gov/29849870/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我们将通知出版商解决这些问题。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顺致敬意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René Aquarius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Archasia belfragei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对图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的担忧：两个面板似乎比预期的更相似，代表了两种不同的情况。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0955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84340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（在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ImageTwin.ai</w:t>
      </w:r>
      <w:r>
        <w:rPr>
          <w:rStyle w:val="any"/>
          <w:rFonts w:ascii="PMingLiU" w:eastAsia="PMingLiU" w:hAnsi="PMingLiU" w:cs="PMingLiU"/>
          <w:spacing w:val="8"/>
        </w:rPr>
        <w:t>的帮助下检测到）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#3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Illex illecebrosus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单击此处查看基于上述问题的动画视频。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301942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818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019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此处提供其他动画。相关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帖子的链接在描述中。请注意，我们并没有做出任何判断，只是将他人的观察结果可视化。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https://pubmed.ncbi.nlm.nih.gov/29849870/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45745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044357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王凯元，男，博士后、副主任医师、副教授，国家重点实验室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PI</w:t>
      </w:r>
      <w:r>
        <w:rPr>
          <w:rStyle w:val="any"/>
          <w:rFonts w:ascii="PMingLiU" w:eastAsia="PMingLiU" w:hAnsi="PMingLiU" w:cs="PMingLiU"/>
          <w:spacing w:val="8"/>
        </w:rPr>
        <w:t>，天津医科大学肿瘤医院手术室党总支副书记，动物行为学实验室负责人，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“</w:t>
      </w:r>
      <w:r>
        <w:rPr>
          <w:rStyle w:val="any"/>
          <w:rFonts w:ascii="PMingLiU" w:eastAsia="PMingLiU" w:hAnsi="PMingLiU" w:cs="PMingLiU"/>
          <w:spacing w:val="8"/>
        </w:rPr>
        <w:t>十三五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青年英才，天津市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项目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+</w:t>
      </w:r>
      <w:r>
        <w:rPr>
          <w:rStyle w:val="any"/>
          <w:rFonts w:ascii="PMingLiU" w:eastAsia="PMingLiU" w:hAnsi="PMingLiU" w:cs="PMingLiU"/>
          <w:spacing w:val="8"/>
        </w:rPr>
        <w:t>团队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创新人才团队负责人，天津市企业科技特派员。研究方向为癌痛的机制研究和创新治疗及肿瘤和神经相互作用。于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2017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10</w:t>
      </w:r>
      <w:r>
        <w:rPr>
          <w:rStyle w:val="any"/>
          <w:rFonts w:ascii="PMingLiU" w:eastAsia="PMingLiU" w:hAnsi="PMingLiU" w:cs="PMingLiU"/>
          <w:spacing w:val="8"/>
        </w:rPr>
        <w:t>月至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2020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</w:t>
      </w:r>
      <w:r>
        <w:rPr>
          <w:rStyle w:val="any"/>
          <w:rFonts w:ascii="PMingLiU" w:eastAsia="PMingLiU" w:hAnsi="PMingLiU" w:cs="PMingLiU"/>
          <w:spacing w:val="8"/>
        </w:rPr>
        <w:t>月在美国杜克大学疼痛医学转化中心接受博士后训练，先后在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Nature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JCI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Nature Communications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Science Translational   Medicine</w:t>
      </w:r>
      <w:r>
        <w:rPr>
          <w:rStyle w:val="any"/>
          <w:rFonts w:ascii="PMingLiU" w:eastAsia="PMingLiU" w:hAnsi="PMingLiU" w:cs="PMingLiU"/>
          <w:spacing w:val="8"/>
        </w:rPr>
        <w:t>等国际知名期刊发表文章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30</w:t>
      </w:r>
      <w:r>
        <w:rPr>
          <w:rStyle w:val="any"/>
          <w:rFonts w:ascii="PMingLiU" w:eastAsia="PMingLiU" w:hAnsi="PMingLiU" w:cs="PMingLiU"/>
          <w:spacing w:val="8"/>
        </w:rPr>
        <w:t>余篇（其中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IF&gt;5</w:t>
      </w:r>
      <w:r>
        <w:rPr>
          <w:rStyle w:val="any"/>
          <w:rFonts w:ascii="PMingLiU" w:eastAsia="PMingLiU" w:hAnsi="PMingLiU" w:cs="PMingLiU"/>
          <w:spacing w:val="8"/>
        </w:rPr>
        <w:t>分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16</w:t>
      </w:r>
      <w:r>
        <w:rPr>
          <w:rStyle w:val="any"/>
          <w:rFonts w:ascii="PMingLiU" w:eastAsia="PMingLiU" w:hAnsi="PMingLiU" w:cs="PMingLiU"/>
          <w:spacing w:val="8"/>
        </w:rPr>
        <w:t>篇；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IF&gt;10</w:t>
      </w:r>
      <w:r>
        <w:rPr>
          <w:rStyle w:val="any"/>
          <w:rFonts w:ascii="PMingLiU" w:eastAsia="PMingLiU" w:hAnsi="PMingLiU" w:cs="PMingLiU"/>
          <w:spacing w:val="8"/>
        </w:rPr>
        <w:t>分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篇）。承担国家自然科学基金面上项目、全国重点实验室自主项目、天津市科委及教委课题、中华医学会麻醉学分会青年人才出国基金、贝朗全国麻醉基金等基金项目共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12</w:t>
      </w:r>
      <w:r>
        <w:rPr>
          <w:rStyle w:val="any"/>
          <w:rFonts w:ascii="PMingLiU" w:eastAsia="PMingLiU" w:hAnsi="PMingLiU" w:cs="PMingLiU"/>
          <w:spacing w:val="8"/>
        </w:rPr>
        <w:t>项，在研经费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230</w:t>
      </w:r>
      <w:r>
        <w:rPr>
          <w:rStyle w:val="any"/>
          <w:rFonts w:ascii="PMingLiU" w:eastAsia="PMingLiU" w:hAnsi="PMingLiU" w:cs="PMingLiU"/>
          <w:spacing w:val="8"/>
        </w:rPr>
        <w:t>余万元。参编参译书籍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</w:t>
      </w:r>
      <w:r>
        <w:rPr>
          <w:rStyle w:val="any"/>
          <w:rFonts w:ascii="PMingLiU" w:eastAsia="PMingLiU" w:hAnsi="PMingLiU" w:cs="PMingLiU"/>
          <w:spacing w:val="8"/>
        </w:rPr>
        <w:t>部，牵头多中心临床研究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项，担任国自然科学基金评审专家，在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Brain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STTT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Molecular Cancer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International journal of   surgery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Neuroscience   Bulletin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Frontiers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Heliyon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JPR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KBIE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Brain X</w:t>
      </w:r>
      <w:r>
        <w:rPr>
          <w:rStyle w:val="any"/>
          <w:rFonts w:ascii="PMingLiU" w:eastAsia="PMingLiU" w:hAnsi="PMingLiU" w:cs="PMingLiU"/>
          <w:spacing w:val="8"/>
        </w:rPr>
        <w:t>、中国肿瘤临床及天津医药等多家国内外期刊任客座编辑及审稿专家。主持国家发明专利三项。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https://pubpeer.com/publications/6D028A14F7CAB18832BEAB558AD5BC#0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1158&amp;idx=2&amp;sn=ede37f3e14edb38f6b4e2952a0a5e92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