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年多了，你还在浏览数据吗？华中科技大学同济医学院学者论文再次被质疑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Wei , Mengqin Lv , Fei Li , Teng Cheng , Zhengzhong Zhang , Guiying Jiang , Ying Zhou , Ruiqiu Gao , Xiao Wei , Jicheng Lou , Xizi Wu , Danfeng Luo , Xiangyi Ma , Jin Jiang , Ding Ma , Ling Xi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月有读者对文章多图重复产生质疑，同月作者表示认真检查数据和回应，并采取进一步的行动。近期又有图片重复引起质疑并表示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年前质疑的数据是否已经解决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Human CAFs promote lymphangiogenesis in ovarian cancer via the Hh-VEGF-C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eCollection 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10.18632/oncotarget.18621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28978035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PMC5620175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单位：华中科技大学同济医学院同济医院癌生物学研究中心、美国达拉斯德克萨斯大学西南医学中心分子生物学系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Lotus azoricus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中的几个面板似乎显示了重叠区域。图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个面板似乎仅来自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张幻灯片。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突出显示看起来异常相似的区域的插图：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92299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84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9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Rui Wei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这个问题引起了我们的注意，我们将尽快认真检查我们的数据和回应，并采取进一步的行动。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 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Wei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医生，您答应会尽快回复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已经六年多了。您还在浏览数据吗？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我是上面的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Lotus azoricus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之间还有另一个可能的重复，此处用青色框显示。这总共有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个放错地方的数字。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81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29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81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13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28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18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893132587196416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1&amp;sn=7f10351699754c2da1e012972c851b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