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 , Xu Guo , Zheng Yang , Shan Chen , Yiyan Lei , Millicent Lin , Liantang Wang , Chongjin Feng  , 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年图片相似和近期图片重复引起质疑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AEG-1 activates Wnt/PCP signaling to promote metastasis in tongue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Yunping Pan, Xu Guo, Zheng Yang, Shan Chen, Yiyan Lei, Millicent Lin, Liantang Wang, Chongjin Feng, 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7(2)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2093-104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10.18632/oncotarget.6573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26689985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PMC4811518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Heterodera avenae comment accepted March 2019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1C: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The "Um1" "Control" and "siRNA" panels at 0h appear to look very similar to each other, although one of the two is stretched differently. Shown with red boxes.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拉伸质疑：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58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43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Ornithoctona erythrocephala 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图片相似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95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Author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感谢您的友好评论。我们已经在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“Oncotarget.2020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;11(8):825-826.doi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eCollection 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日。对于图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，我们将更正结果。再次非常感谢您。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Zunfu Ke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#4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comment accepted April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上面给出的更正，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10.18632/oncotarget.27370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，不是针对本文的，而是针对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2015;6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35813–35829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https://doi.org/10.18632/oncotarget.5358.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本文仍未更正。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Cdc42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面板之间似乎存在另一个重复。以蓝色框显示：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635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2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47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04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75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中山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886906914906488836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2&amp;sn=1591682c3286055c005e230b27a450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