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第二军医大学的论文被撤稿，因图像完整性被质疑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11:03:25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Hydrogen-rich saline protects myocardium against ischemia/reperfusion injury in rats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期刊：Experimental biology and medicine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第二军医大学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发表时间：2009年7月13日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10.3181/0812-RM-349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图6中假手术组（Sham）和H2组图片中被高亮显示的部分似乎是重复的。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443413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2041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34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描述不同的两幅图像存在一处重叠面板。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491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9447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论文发表后，PubPeer平台上有人对该论文中发表图片的完整性提出了质疑。具体而言，图6中假手术组（Sham）和H2组图片中被高亮显示的部分似乎是重复的。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在依据《Experimental Biology and Medicine》的政策进行调查期间，作者未作出回应，也未能提供令人满意的解释。因此，本文的数据和结论被视为不可靠，文章现已被撤回。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此次撤回已获得《Experimental Biology and Medicine》主编的批准。作者已收到有关撤回的通知。《Experimental Biology and Medicine》期刊（EBM）在此感谢PubPeer平台上的用户提醒我们关注这篇已发表的文章。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https://www.ebm-journal.org/journals/experimental-biology-and-medicine/articles/10.3389/ebm.2025.10605/full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6011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9592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4489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90066&amp;idx=5&amp;sn=72eca842b0bd29a5dad3e140354aa6d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