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汉川市人民医院的论文被撤稿，因多张图片与其他无关作者论文图片相同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 negative feedback loop between long noncoding RNA NBAT1 and Sox9 inhibits the malignant progression of gastric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期刊：Bioscience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汉川市人民医院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10.1042/BSR20180882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撤稿原因：图3A中的shNC迁移面板与多篇无关论文重复，图4B和图4E中的面板也与无关论文存在重叠。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96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68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本文与三篇论文存在图像重叠且标签矛盾的情况。其中第一篇投稿给了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Spandidos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旗下的期刊，另一篇发表于《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Bioscience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》的论文已被撤回。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10.3892/etm.2017.5247, Received: October 20, 2016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10.1042/BSR20171070, Received: July 23, 2017 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PMID: 29218242, Received: October 10, 2017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10.1042/BSR20180882, Received: June 05, 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25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本文中的一些图表似乎也出现在另一篇论文中。这两篇论文似乎没有共同作者。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American Journal of Cancer Research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PubMed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编号：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30210911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Bioscience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年，已撤回），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10.1042/bsr20180882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18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应主编和编委会的要求，本文将从《Bioscience Reports》中撤回。此前，一位读者向编委会发出通知，指出文章中的多张图片似乎出现在其他无关作者发表的论文中。具体情况如下：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图3A中的shNC迁移面板与彭等人2017年发表的论文（DOI：10.3892/etm.2017.5247）中的图3 20% SMMC-7721面板相同；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图3A中的shNBAT1迁移面板与毛等人2017年发表的论文（DOI：10.1042/BSR20171070，已撤回）中的图1F DANCR面板相同，并与奚等人2017年发表的论文（PMID：29218242）中的图2C Con侵袭面板相同；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图3A中的shNBAT1侵袭面板与彭等人2017年发表的论文（DOI：10.3892/etm.2017.5247）中的图3 0% SMMC-7221面板相同，且部分内容与毛等人2017年发表的论文（DOI：10.1042/BSR20171070，已撤回）中的图2D DANCR侵袭面板相同；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图4B中的NBAT1面板与奚等人2017年发表的论文（PMID：29218242）中的图2F Con迁移面板相同；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图4E中的shNBAT1面板部分内容与奚等人2017年发表的论文（PMID：29218242）中的图2F lncBRM迁移面板相同，且部分内容与毛等人2017年发表的论文（DOI：10.1042/BSR20171070，已撤回）中的图2F Con+siLET侵袭面板相同。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此外，编委会还发现，图3A中的shNBAT1侵袭面板也与毛等人2017年发表的论文（DOI：10.1042/BSR20171070，已撤回）中的图1E Con面板相同。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编委会已就撤稿事宜与作者取得联系，但作者未对期刊的询问及所提问题作出回应。鉴于所提问题的严重性，编委会坚持撤稿决定。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https://portlandpress.com/bioscirep/article/44/3/BSR-2018-0882_RET/234164/Retraction-A-negative-feedback-loop-between-long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34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33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53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6&amp;sn=9012ea865c99593ce11d4880c10cf4d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