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广西医科大学第二附属医院的论文被质疑，因存在多处重复图像元素，疑似图像篡改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16:00:37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CDKN2A is a promising diagnostic and prognostic biomarker and associations with immune infiltrates in colorectal cancer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期刊：Heliyon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广西医科大学第二附属医院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发表时间：2025年3月6日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10.1016/j.heliyon.2025.e43049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5958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8909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广西医疗卫生重点培育学科建设项目（编号：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2021063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）的资助。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8D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部分存在克隆区域，已添加彩色形状和黑色箭头来指明具体位置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512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804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5984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https://www.cell.com/heliyon/fulltext/S2405-8440(25)01430-6?_returnURL=https%3A%2F%2Flinkinghub.elsevier.com%2Fretrieve%2Fpii%2FS2405844025014306%3Fshowall%3Dtrue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6782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903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9482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989&amp;idx=7&amp;sn=65f19e244590d3285dad8f8b8a84483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