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不同标记的共聚焦显微镜图像相同，南昌大学的论文被质疑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39923924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58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50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83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日，南昌大学生命科学学院在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Pharmacological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IF=9.1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"The essential role of sphingolipids in TRPC5 ion channel localization and functionality within lipid rafts"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鞘脂在脂质筏内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TRPC5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离子通道定位和功能中的重要作用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Junliang Wan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Jingjing Duan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段晶晶）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82171551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3247110409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）以及江西省自然科学基金（项目编号：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20232ACB205002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20242BAB23056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）对段晶晶的资助。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725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03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71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88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01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2D: Confocal microscope images for MCD and SMPD3 are identical, and those shown for the latter do not match what is shown in the merged image. See green boxes: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33161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75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https://pubpeer.com/publications/DE6DEF0654FA7EC6C0199443C2401B#0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https://pubmed.ncbi.nlm.nih.gov/39923924/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97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10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4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6&amp;idx=5&amp;sn=b9b1d7eeed315507d03ecfb1adc1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