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香港大学深圳研究院论文被指多处图片重复，学术严谨性遭考问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10:26:00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5121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040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2021年，来自香港大学中医药学院，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香港大学深圳研究院（HKU-SIRI）的 Hansen Chen , Binghe Guan , Shuang Chen , Dan Yang , Jiangang Shen （通讯作者）在Free Radical Biology and Medicine 期刊发表了一篇题目为：Peroxynitrite activates NLRP3 inflammasome and contributes to hemorrhagic transformation and poor outcome in ischemic stroke with hyperglycemia的论文。该研究得到了中国香港特别行政区研究资助局的一般研究基金（GRF 编号 17118717、17105220）、卓越学科领域计划（AoE/P-705/16）研究资助局的支持；以及中国香港特别行政区香港大学的基础研究种子基金（编号 201811159037）的支持。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8945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358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9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92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66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https://pubpeer.com/publications/0E6294D33B013D0D004B0ADA67F5AE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825&amp;idx=1&amp;sn=489137884d80a03eff16bf47f1481b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