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大子刊论文现图片重复风波，李松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/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杨莉莉团队面临质疑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11:11:00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37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44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 年 10 月 25 日，由美国加州大学洛杉矶分校（UCLA）生物工程系李松团队联合微生物、免疫学和分子遗传学系杨莉莉团队完成的研究论文，以 “Viscoelastic synthetic antigen-presenting cells for augmenting the potency of cancer therapies” 为题，发表于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Biomedical Engineering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杂志。该论文的共同第一作者为课题组研究助理教授刘泽阳、博士后李闫瑞德以及博士生杨有成。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82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2025年4月，Trigonopterus irregularis 在 Pubpeer 论坛发表图片重复质疑：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74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https://pubpeer.com/publications/E380A42D23C4BE8F9DA6751B1BACCC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89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73&amp;idx=1&amp;sn=e174ee3095ebe1b8e19b8b46a6191b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