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中科院高能物理研究所、国家纳米科学中心杰青团队论文被曝光图片重复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2025-04-25 10:12:13</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2008</w:t>
      </w:r>
      <w:r>
        <w:rPr>
          <w:rStyle w:val="any"/>
          <w:rFonts w:ascii="PMingLiU" w:eastAsia="PMingLiU" w:hAnsi="PMingLiU" w:cs="PMingLiU"/>
          <w:spacing w:val="8"/>
        </w:rPr>
        <w:t>年，主要分别来自中国科学院高能物理研究所纳米生物环境效应与安全性实验室</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w:t>
      </w:r>
      <w:r>
        <w:rPr>
          <w:rStyle w:val="any"/>
          <w:rFonts w:ascii="PMingLiU" w:eastAsia="PMingLiU" w:hAnsi="PMingLiU" w:cs="PMingLiU"/>
          <w:spacing w:val="8"/>
        </w:rPr>
        <w:t>国家纳米科学中心</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w:t>
      </w:r>
      <w:r>
        <w:rPr>
          <w:rStyle w:val="any"/>
          <w:rFonts w:ascii="PMingLiU" w:eastAsia="PMingLiU" w:hAnsi="PMingLiU" w:cs="PMingLiU"/>
          <w:spacing w:val="8"/>
        </w:rPr>
        <w:t>中国科学院化学研究所分子纳米结构与纳米技术重点实验室（北京分子科学国家实验室）的</w:t>
      </w:r>
      <w:r>
        <w:rPr>
          <w:rStyle w:val="any"/>
          <w:rFonts w:ascii="Times New Roman" w:eastAsia="Times New Roman" w:hAnsi="Times New Roman" w:cs="Times New Roman"/>
          <w:spacing w:val="8"/>
        </w:rPr>
        <w:t xml:space="preserve">Xueyun Gao </w:t>
      </w:r>
      <w:r>
        <w:rPr>
          <w:rStyle w:val="any"/>
          <w:rFonts w:ascii="PMingLiU" w:eastAsia="PMingLiU" w:hAnsi="PMingLiU" w:cs="PMingLiU"/>
          <w:spacing w:val="8"/>
        </w:rPr>
        <w:t>（第一</w:t>
      </w:r>
      <w:r>
        <w:rPr>
          <w:rStyle w:val="any"/>
          <w:rFonts w:ascii="Times New Roman" w:eastAsia="Times New Roman" w:hAnsi="Times New Roman" w:cs="Times New Roman"/>
          <w:spacing w:val="8"/>
        </w:rPr>
        <w:t>&amp;</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 Gengmei Xing , Yanlian Yang , Xiaoli Shi , Ru Liu , Weiguo Chu , Long Jing , Feng Zhao , Chang Ye , Hui Yuan , Xiaohong Fang , Chen Wang , Yuliang Zhao </w:t>
      </w:r>
      <w:r>
        <w:rPr>
          <w:rStyle w:val="any"/>
          <w:rFonts w:ascii="PMingLiU" w:eastAsia="PMingLiU" w:hAnsi="PMingLiU" w:cs="PMingLiU"/>
          <w:spacing w:val="8"/>
        </w:rPr>
        <w:t>（通讯作者，音译赵宇亮，国家杰青）在</w:t>
      </w:r>
      <w:r>
        <w:rPr>
          <w:rStyle w:val="any"/>
          <w:rFonts w:ascii="Times New Roman" w:eastAsia="Times New Roman" w:hAnsi="Times New Roman" w:cs="Times New Roman"/>
          <w:spacing w:val="8"/>
        </w:rPr>
        <w:t xml:space="preserve"> Journal of the American Chemical Society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Detection of Trace Hg2+ via Induced Circular Dichroism of DNA Wrapped Around Single-Walled Carbon Nanotubes</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Elisabeth M Bik </w:t>
      </w:r>
      <w:r>
        <w:rPr>
          <w:rStyle w:val="any"/>
          <w:rFonts w:ascii="PMingLiU" w:eastAsia="PMingLiU" w:hAnsi="PMingLiU" w:cs="PMingLiU"/>
          <w:b/>
          <w:bCs/>
          <w:spacing w:val="8"/>
        </w:rPr>
        <w:t>博士在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关于图</w:t>
      </w:r>
      <w:r>
        <w:rPr>
          <w:rStyle w:val="any"/>
          <w:rFonts w:ascii="Times New Roman" w:eastAsia="Times New Roman" w:hAnsi="Times New Roman" w:cs="Times New Roman"/>
          <w:spacing w:val="8"/>
        </w:rPr>
        <w:t xml:space="preserve"> S3 </w:t>
      </w:r>
      <w:r>
        <w:rPr>
          <w:rStyle w:val="any"/>
          <w:rFonts w:ascii="PMingLiU" w:eastAsia="PMingLiU" w:hAnsi="PMingLiU" w:cs="PMingLiU"/>
          <w:spacing w:val="8"/>
        </w:rPr>
        <w:t>的担忧：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粉色框：图</w:t>
      </w:r>
      <w:r>
        <w:rPr>
          <w:rStyle w:val="any"/>
          <w:rFonts w:ascii="Times New Roman" w:eastAsia="Times New Roman" w:hAnsi="Times New Roman" w:cs="Times New Roman"/>
          <w:spacing w:val="8"/>
        </w:rPr>
        <w:t xml:space="preserve"> S3-1</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0 nM </w:t>
      </w:r>
      <w:r>
        <w:rPr>
          <w:rStyle w:val="any"/>
          <w:rFonts w:ascii="PMingLiU" w:eastAsia="PMingLiU" w:hAnsi="PMingLiU" w:cs="PMingLiU"/>
          <w:spacing w:val="8"/>
        </w:rPr>
        <w:t>汞）和</w:t>
      </w:r>
      <w:r>
        <w:rPr>
          <w:rStyle w:val="any"/>
          <w:rFonts w:ascii="Times New Roman" w:eastAsia="Times New Roman" w:hAnsi="Times New Roman" w:cs="Times New Roman"/>
          <w:spacing w:val="8"/>
        </w:rPr>
        <w:t xml:space="preserve"> S3-2</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187 nM </w:t>
      </w:r>
      <w:r>
        <w:rPr>
          <w:rStyle w:val="any"/>
          <w:rFonts w:ascii="PMingLiU" w:eastAsia="PMingLiU" w:hAnsi="PMingLiU" w:cs="PMingLiU"/>
          <w:spacing w:val="8"/>
        </w:rPr>
        <w:t>汞）似乎重叠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42316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847617" name=""/>
                    <pic:cNvPicPr>
                      <a:picLocks noChangeAspect="1"/>
                    </pic:cNvPicPr>
                  </pic:nvPicPr>
                  <pic:blipFill>
                    <a:blip xmlns:r="http://schemas.openxmlformats.org/officeDocument/2006/relationships" r:embed="rId6"/>
                    <a:stretch>
                      <a:fillRect/>
                    </a:stretch>
                  </pic:blipFill>
                  <pic:spPr>
                    <a:xfrm>
                      <a:off x="0" y="0"/>
                      <a:ext cx="5486400" cy="24231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https://pubpeer.org/publications/994EFA1D991A1488B677C8CB07F222#0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国家纳米科学中心"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国家纳米科学中心</w:t>
        </w:r>
      </w:hyperlink>
      <w:hyperlink r:id="rId8" w:anchor="wechat_redirect" w:tgtFrame="_blank" w:tooltip="中国科学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中国科学院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1137&amp;idx=1&amp;sn=691ca8c2a27977b094fa5a4fcab7a89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807929847251533827" TargetMode="External" /><Relationship Id="rId8" Type="http://schemas.openxmlformats.org/officeDocument/2006/relationships/hyperlink" Target="https://mp.weixin.qq.com/mp/appmsgalbum?__biz=MzkxMDYyNzI5NQ==&amp;action=getalbum&amp;album_id=3352711709853155331"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