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论文被指存在显微镜图像重复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05:32:00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91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STAT3/p53 pathway activation disrupts IFN-β-induced dormancy in tumor-repopulating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医学分子生物学国家重点实验室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中国医学科学院基础医学研究所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Yuying Liu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Bo Huang(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黄波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The Journal of clinical investigation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5249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504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97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4A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：存在重复的显微镜图像。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8300" cy="5867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6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 （81788101， 81661128007， 81530080， 81773062）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国家青年科学基金 （81502473） 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中国医学科学院创新医学项目 （2016-I2M-1-007）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https://pmc.ncbi.nlm.nih.gov/articles/PMC5824876/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https://www.pubpeer.org/publications/9D73918B68212DBA6506A4264A0818#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212&amp;idx=1&amp;sn=7160c244af3739cb7faa53232fd30d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