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一错再错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？广东省人民医院曾任外科主任研究遭质疑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‘AQP8 inhibits colorectal cancer growth and metastasis by down-regulating PI3K/AKT signaling and PCDH7 expression’ AQP8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通过下调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PCDH7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表达抑制结直肠癌生长与转移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pubmed: 29511597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）的研究被揭露存在图像重复。该研究由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De Qing Wu , Zi Feng Yang , Ke Jian Wang , Xing Yu Feng , Ze Jian Lv , Yong Li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Zhi Xiang Jian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（通讯作者，曾任肝胆外科主任，普通外科主任，大外科主任）共同完成，通讯单位为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南方医科大学和广东省人民医院。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57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中的两组图像看似重叠，但描述方式不同。可以想象，数据的混乱可能影响了后续的量化分析。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37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该论文未包含资金声明。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中也存在类似的问题。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747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9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https://pubpeer.com/publications/47F94532C78F09983B35E9378F5C44#0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19225" cy="14254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72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东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719183904427540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2&amp;sn=f0e28f1d5d575870d9b41c07d2802f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