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光谱图像重复，山东科技大学材料科学与工程学院学者论文被质疑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22:08:49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Advanced Composites and Hybrid Materials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Nannan Wu  , Beibei Zhao , Jiyun Liu , Yaling Li , Yunbo Chen , Lin Chen , Meng Wang , Zhanhu Guo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共同完成，近期论文因光谱重复引起质疑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论文标题：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MOF-derived porous hollow Ni/C composites with optimized      impedance matching as lightweight microwave absorption materials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期刊名称：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Advanced Composites and Hybrid Materials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发表年份：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10.1007/s42114-021-00307-z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ISSN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2522-0128, 2522-0136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蓝色和红色图案相同。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409989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112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99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基于上述报告的问题的动画视频。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086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4019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6664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2942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4931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3386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山东科技大学材料科学与工程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山东科技大学材料科学与工程学院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k5NzI3Mw==&amp;action=getalbum&amp;album_id=3946340063369150467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06&amp;idx=2&amp;sn=37e433c5dfa021007ddf210f1ccc3c5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