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哈尔滨工业大学某研究团队所发文章被质疑发生图片重叠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09:01:00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4295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2024 年 3 月 22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哈尔滨工业大学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Zhao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Ya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Advanced Materials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Neutrophil Membrane-Camouflaged Polyprodrug Nanomedicine for Inflammation Suppression in Ischemic Stroke Therapy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446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57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748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24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https://pubpeer.com/publications/EB36A2D620906CACA907E852F62A61#1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776&amp;idx=1&amp;sn=d9c80662369bb40a8d7e9b119b4d49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