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郑州大学第一附属医院卢宏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万文萃文论文图像与其他论文图像高度相似，可信度遭质疑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11:05:44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89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Fluoxetine-mediated inhibition of endoplasmic reticulum stress is involved in the neuroprotective effects of Parkinson’s disease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（氟西汀通过抑制内质网应激参与帕金森病的神经保护作用）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24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作者及单位：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彭涛、万文萃（通讯作者）、卢宏（通讯作者）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郑州大学第一附属医院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Aging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4290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239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4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68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5B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中的两幅图像似乎来自一篇看似无关的论文，但其中有一对重复相对旋转了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180°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，颜色也不同。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Figure 7A - excerpt, International Journal of Nanomedicine (2012), doi: 10.2147/ijn.s32620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6448425" cy="392279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771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92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6448425" cy="3851143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55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85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5A</w:t>
      </w:r>
      <w:r>
        <w:rPr>
          <w:rStyle w:val="any"/>
          <w:rFonts w:ascii="PMingLiU" w:eastAsia="PMingLiU" w:hAnsi="PMingLiU" w:cs="PMingLiU"/>
          <w:spacing w:val="8"/>
        </w:rPr>
        <w:t>中的图像似乎源自另一篇已发表论文中的图像（将其旋转</w:t>
      </w:r>
      <w:r>
        <w:rPr>
          <w:rStyle w:val="any"/>
          <w:rFonts w:ascii="Times New Roman" w:eastAsia="Times New Roman" w:hAnsi="Times New Roman" w:cs="Times New Roman"/>
          <w:spacing w:val="8"/>
        </w:rPr>
        <w:t>180°</w:t>
      </w:r>
      <w:r>
        <w:rPr>
          <w:rStyle w:val="any"/>
          <w:rFonts w:ascii="PMingLiU" w:eastAsia="PMingLiU" w:hAnsi="PMingLiU" w:cs="PMingLiU"/>
          <w:spacing w:val="8"/>
        </w:rPr>
        <w:t>后），但图中部分图像显示出了一些在原始论文中未见的重复内部特征。目前我仅在四张图像中的一张上标出了其中的一些可疑特征。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相关原图出处如下：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Figure 7A – upper panels,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Experimental and Therapeutic Medicine</w:t>
      </w:r>
      <w:r>
        <w:rPr>
          <w:rStyle w:val="any"/>
          <w:rFonts w:ascii="Times New Roman" w:eastAsia="Times New Roman" w:hAnsi="Times New Roman" w:cs="Times New Roman"/>
          <w:spacing w:val="8"/>
        </w:rPr>
        <w:t> (2017), DOI: </w:t>
      </w:r>
      <w:r>
        <w:rPr>
          <w:rStyle w:val="any"/>
          <w:rFonts w:ascii="Times New Roman" w:eastAsia="Times New Roman" w:hAnsi="Times New Roman" w:cs="Times New Roman"/>
          <w:spacing w:val="8"/>
        </w:rPr>
        <w:t>10.3892/etm.2017.4283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245213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05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24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https://pmc.ncbi.nlm.nih.gov/articles/PMC6326670/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https://pubpeer.com/publications/C4B04F720CAE72695FF0E6BFF790D4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00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80&amp;idx=1&amp;sn=1a27d6da15ad67cfe2dca5738cda5a2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