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国家重点研发计划图像面板重复，作者回应是误用已联系撤稿，中国疾病预防控制中心的论文被质疑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34381119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15:58:10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957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53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968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2021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日，中国疾病预防控制中心在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Scientific Reports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IF=3.8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"Substitution of I222L-E119V in neuraminidase from highly pathogenic avian influenza H7N9 virus exhibited synergistic resistance effect to oseltamivir in mice"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高致病性禽流感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H7N9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病毒神经氨酸酶中的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I222L-E119V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取代物在小鼠体内表现出对奥司他韦的协同抗性效应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第一作者：中国疾病预防控制中心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Jing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通讯作者：中国疾病预防控制中心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Dayan Wang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王大燕）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本研究得到了国家重大科技项目（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2020ZX10001-016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）、中国国家重点研发计划（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2016YFD0500208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15918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501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266667" cy="326666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472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3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724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9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21"/>
          <w:szCs w:val="21"/>
        </w:rPr>
        <w:t>Figure 4 and Figure 7: Unexpected image duplication.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21"/>
          <w:szCs w:val="21"/>
        </w:rPr>
        <w:t> </w:t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3"/>
          <w:szCs w:val="23"/>
          <w:u w:val="none"/>
        </w:rPr>
        <w:drawing>
          <wp:inline>
            <wp:extent cx="5486400" cy="270672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430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通讯作者王大燕回应：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感谢读者指出图中存在的问题。经过对图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4和图7的组成进行调查，我们发现存储图像时，一张照片被错误地存储在了不同的文件夹中。然后，这张照片又被错误地放置在了两幅图中。图4无需修改，我们已用正确的图像替换了图7。我们将与Sci Rep的编辑部沟通以纠正此问题。再次感谢您的指出。更新后的图像不会改变本实验的任何结论。我们对这一错误表示诚挚的歉意。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https://pubpeer.org/publications/59253A9F1B9E4F2639F1E06ED0EDB1#1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https://pubmed.ncbi.nlm.nih.gov/34381119/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 </w:t>
      </w: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935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一区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Top9.2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分，西安交通大学第二附属医院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(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西北医院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)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图片重复未作解释，成武县人民医院岳彩云</w:t>
        </w:r>
        <w:r>
          <w:rPr>
            <w:rStyle w:val="a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FF6827"/>
          </w:rPr>
          <w:t>&amp;</w:t>
        </w:r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网友玩微信发现问题论文，浙江大学贺永教授、浙江大学医学院附属口腔医院石钰等人发表到</w:t>
        </w:r>
        <w:r>
          <w:rPr>
            <w:rStyle w:val="a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407600"/>
          </w:rPr>
          <w:t>Small</w:t>
        </w:r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0052FF"/>
          </w:rPr>
          <w:t xml:space="preserve"> | </w:t>
        </w:r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Hepatology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论文被质疑，南京医科大学第一附属医院孙倍成</w:t>
        </w:r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/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DataTwin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图片查重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 xml:space="preserve">| 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42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809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2354&amp;idx=5&amp;sn=24ca52bca53132c7918a2b6bd3c11c3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