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香港大学深圳研究院论文被指多处图片重复，学术严谨性遭考问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10:26:00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121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45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2021年，来自香港大学中医药学院，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香港大学深圳研究院（HKU-SIRI）的 Hansen Chen , Binghe Guan , Shuang Chen , Dan Yang , Jiangang Shen （通讯作者）在Free Radical Biology and Medicine 期刊发表了一篇题目为：Peroxynitrite activates NLRP3 inflammasome and contributes to hemorrhagic transformation and poor outcome in ischemic stroke with hyperglycemia的论文。该研究得到了中国香港特别行政区研究资助局的一般研究基金（GRF 编号 17118717、17105220）、卓越学科领域计划（AoE/P-705/16）研究资助局的支持；以及中国香港特别行政区香港大学的基础研究种子基金（编号 201811159037）的支持。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8945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45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92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58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https://pubpeer.com/publications/0E6294D33B013D0D004B0ADA67F5AE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79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825&amp;idx=1&amp;sn=489137884d80a03eff16bf47f1481b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