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图片重复引质疑：扬州大学医学院附属泰兴市人民医院肝胆外科论文陷舆论漩涡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11:07:00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80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91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2015年，来自扬州大学医学院附属泰兴市人民医院肝胆外科的 Jun Wu , Jun Zhang （通讯作者） , Bin Shen , Kai Yin , Jianwei Xu , Wencan Gao , Lihong Zhang 在Journal of experimental &amp; clinical cancer research 期刊发表了一篇题目为：Long noncoding RNA lncTCF7, induced by IL-6/STAT3 transactivation, promotes hepatocellular carcinoma aggressiveness through epithelial-mesenchymal transition的论文。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8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3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2023年2月，国际著名职业学术打假人Hoya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47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24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7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09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0941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31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94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24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07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https://pubpeer.com/publications/B7A1BCCA8F551ACF6C82D2255B4C0F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24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82&amp;idx=1&amp;sn=9873e7f42d5c8be16e32bf795b7fbc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