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11:19:33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941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口腔扁平苔藓 (OLP) 是一种严重的 T 细胞介导的黏膜疾病，可导致慢性炎症。叉头框蛋白 P3 (Foxp3) 调节免疫反应，并在免疫性疾病中发挥重要作用。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8 月 20 日，郑州大学第一附属医院的Wang Jing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Forkhead Box p3 Controls Progression of Oral Lichen Planus by Regulating MicroRNA-146a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Foxp3和miR-146a通过负向调控TRAF6来调控OLP的进展，这可能为OLP的治疗提供一个有希望的治疗靶点。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344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430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3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Online Library (wileyonlinelibrary.com)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在线发表，经期刊主编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同意，现已撤回。由于第三方提出担忧，此次撤回已得到同意。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我们发现，图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3D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5?A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中的图像元素之前已由不同作者在不同的科学背景下发表过。作者被邀请对这些问题发表评论，但尚未回应。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因此，由于编辑们对文章中呈现的全部数据的完整性和可靠性失去信心，并认为其结论无效，文章被撤回。作者已被告知撤回事宜。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https://onlinelibrary.wiley.com/doi/10.1002/jcb.70019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950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979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772&amp;idx=4&amp;sn=e686a2ce757e4595aa65ae23b46ba1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