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第一批杂志名单出炉！诚信科研关注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STTT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个杂志由于图片重复使用而更正过的文章，助力作者再次更正及撤稿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20:18:55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1366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诚信科研编辑部后续会关注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  <w:sz w:val="23"/>
          <w:szCs w:val="23"/>
        </w:rPr>
        <w:t>Signal Transduction and Targeted Therapy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[1]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  <w:sz w:val="23"/>
          <w:szCs w:val="23"/>
        </w:rPr>
        <w:t>Bone Research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[2]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  <w:sz w:val="23"/>
          <w:szCs w:val="23"/>
        </w:rPr>
        <w:t>British Journal of Cancer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[3]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  <w:sz w:val="23"/>
          <w:szCs w:val="23"/>
        </w:rPr>
        <w:t>Cell Death &amp; Differentiation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[4]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  <w:sz w:val="23"/>
          <w:szCs w:val="23"/>
        </w:rPr>
        <w:t>Cell Death &amp; Disease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[5]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  <w:sz w:val="23"/>
          <w:szCs w:val="23"/>
        </w:rPr>
        <w:t>Cell Research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[6]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  <w:sz w:val="23"/>
          <w:szCs w:val="23"/>
        </w:rPr>
        <w:t>Cell Death Discovery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[7]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spacing w:val="8"/>
          <w:sz w:val="23"/>
          <w:szCs w:val="23"/>
        </w:rPr>
        <w:t>Molecular Cancer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spacing w:val="8"/>
          <w:sz w:val="23"/>
          <w:szCs w:val="23"/>
        </w:rPr>
        <w:t>Cancer Letters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8"/>
          <w:sz w:val="23"/>
          <w:szCs w:val="23"/>
        </w:rPr>
        <w:t>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spacing w:val="8"/>
          <w:sz w:val="23"/>
          <w:szCs w:val="23"/>
        </w:rPr>
        <w:t>Nature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8"/>
          <w:sz w:val="23"/>
          <w:szCs w:val="23"/>
        </w:rPr>
        <w:t>[8]等10个杂志由于图片重复使用而更正过的文章，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8"/>
          <w:sz w:val="23"/>
          <w:szCs w:val="23"/>
        </w:rPr>
        <w:t>助力作者再次更正及撤稿。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D92142"/>
          <w:spacing w:val="8"/>
          <w:sz w:val="23"/>
          <w:szCs w:val="23"/>
        </w:rPr>
        <w:t>先前的任何检测系统存在大量的漏检，诚信科研建议使用靠谱的检测系统，为自身的学术声誉保驾护航。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编辑部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8"/>
          <w:sz w:val="23"/>
          <w:szCs w:val="23"/>
        </w:rPr>
        <w:t>文中所提链接：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[1]https://www.nature.com/sigtrans/articles?type=correction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[2]https://www.nature.com/boneres/articles?type=correction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[3]</w:t>
      </w: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https://www.nature.com/bjc/articles?type=correction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[4]</w:t>
      </w: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https://www.nature.com/cdd/articles?type=correction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[5]</w:t>
      </w: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https://www.nature.com/cddis/articles?type=correction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[6]</w:t>
      </w: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https://www.nature.com/cr/articles?type=correction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[7]</w:t>
      </w: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https://www.nature.com/cddiscovery/articles?type=correction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[8]</w:t>
      </w: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https://www.nature.com/nature/articles?type=author-correction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3"/>
          <w:szCs w:val="23"/>
        </w:rPr>
        <w:t>诚信科研编辑部也希望学者能用上靠谱的检测系统（比如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3"/>
          <w:szCs w:val="23"/>
        </w:rPr>
        <w:t>），在未来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3"/>
          <w:szCs w:val="23"/>
        </w:rPr>
        <w:t>年内，将图片重复率降低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3"/>
          <w:szCs w:val="23"/>
        </w:rPr>
        <w:t>90%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3"/>
          <w:szCs w:val="23"/>
        </w:rPr>
        <w:t>，同时降低由于图片重复使用而导致的撤稿。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46" w:lineRule="atLeast"/>
        <w:ind w:left="780" w:right="78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054011" cy="2327108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870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4011" cy="232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725&amp;idx=1&amp;sn=c395dd12f142034122a264afb88e0e1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jpeg" /><Relationship Id="rId8" Type="http://schemas.openxmlformats.org/officeDocument/2006/relationships/image" Target="media/image2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