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大豆环氧化物水解酶研究引争议：江南大学与无锡妇幼团队论文遭质疑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16:42:33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32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International Journal of Biological Macromolecules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》（国际生物大分子杂志）上的一篇论文因数据问题引发争议。该论文题为《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Highly regio and enantioselective hydrolysis of two racemic epoxides by GmEH3, a novel epoxide hydrolase from Glycine max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》（大豆新型环氧化物水解酶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GmEH3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对两种外消旋环氧化物的高区域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/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立体选择性水解作用），研究主要聚焦于一种来自大豆的新型环氧化物水解酶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GmEH3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的功能与特性（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10.1016/j.ijbiomac.2020.08.011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）。然而，其中部分实验数据的真实性受到质疑。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4505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91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第一作者：张晨（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Chen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，江南大学药学院）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通讯作者：赵军（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 Zhao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，无锡市妇幼保健院）、吴敏晨（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MinChen Wu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，江南大学无锡医学院）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第一单位：江南大学药学院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合作单位：江南大学无锡医学院、无锡市妇幼保健院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Archasia Belfragei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在学术交流平台上对该论文提出质疑。他指出，论文中的图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泳道图像的相似性：凝胶图像的某些泳道之间存在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不寻常的相似之处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，具体而言，不同泳道的部分背景非常相似，甚至在某些区域完全一致。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未裁剪图像的缺失：评论人进一步要求作者提供原始未裁剪的凝胶图像，以验证数据的真实性。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以下是被质疑的图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内容截图：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252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85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此外，评论人还指出了更多类似的疑点，展示了其他部分的相似之处：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252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44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https://pubpeer.com/publications/BBD2B02E42FCE051E6A224D5CD9768#0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83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91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659&amp;idx=1&amp;sn=a448abb6bd442a6a831c8c20ee807c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