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中山大学附属第一医院研究团队文章因图片重叠遭质疑，后续调查引关注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09:03:00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2259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9782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2018 年 8 月 1 日，吉林大学第二医院Qu Danhua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American journal of cancer research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A novel circular RNA hsa_circ_0020123 exerts oncogenic properties through suppression of miR-144 in non-small cell lung cancer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5102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961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28718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2883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7010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6547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6243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4296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2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3347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0935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3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2324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453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https://pubpeer.com/publications/E942A512F7CE5DE5D934BBFCE3E8B7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221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3836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8498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3593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6447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3095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221&amp;idx=1&amp;sn=2313160c73e91afac36035843a9a918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