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吉林大学第一医院普通外科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Hum Cell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论文图片重叠撤回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09:37:08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023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37007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吉林大学第一医院普通外科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Hum Cell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论文图片重叠撤回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kern w:val="36"/>
                <w:sz w:val="21"/>
                <w:szCs w:val="21"/>
              </w:rPr>
              <w:t>RCC2 contributes to tumor invasion and chemoresistance to cisplatin in hepatocellular carcinoma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参与肝细胞癌的肿瘤侵袭和对顺铂的耐药性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肿瘤转移和化疗耐药性是肝细胞癌（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）治疗失败和高死亡率的主要原因。因此，阐明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细胞的生物学作用和潜在机制对于开发新的治疗方法至关重要。染色体缩合调节因子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）是染色体乘客复合体的一个组成部分，已被证明在肿瘤发展和放化疗耐药性中起着重要作用。然而，它在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的侵袭性表型和顺铂（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DDP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）耐药性中的作用尚不清楚。因此，本研究旨在探讨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发病机制中的作用。有趣的是，我们发现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患者标本和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细胞系中上调，并与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的病理分级相关。为了评估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细胞中的功能，将基于慢病毒载体的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shRNAs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转染到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细胞中。沉默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DDP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治疗后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细胞的增殖、迁移、侵袭，并增加了凋亡率。进一步的分析表明，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介导的存活蛋白表达下调是通过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AKT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途径发生的。我们的研究结果表明，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RCC2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可能作为一种致癌蛋白，促进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细胞的转移行为和顺铂耐药性，从而可能成为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HCC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的潜在预后生物标志物和治疗靶点。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吉林大学第一医院普通外科，长春，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130021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，吉林，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吉林大学第一医院普通外科，长春，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130021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，吉林，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吉林大学第一医院普通外科，长春，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130021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，吉林，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吉林大学中日联合医院肝胆胰外科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号，吉林省长春市先泰街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126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号，邮编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130000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Hum Cell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图片重叠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总编辑撤回了这篇文章。发表后，人们提出了一些担忧。发现图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与另一篇出版物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重叠。发现图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与之前发表的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[2]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[3]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以及同时考虑的一篇文章的图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[4]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。发现图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与早期文章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[5]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重叠。作者没有回应出版商关于此次撤回的信件。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4457" cy="148847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0192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57" cy="1488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3885" cy="2024443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78001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85" cy="2024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16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264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667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742&amp;idx=1&amp;sn=c85a35806a34e992f7ae13d1cd27e1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