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中国医科大学附属盛京医院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Juan Feng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团队实验图像篡改疑云，图像重复使用暴露科研诚信漏洞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12:46:00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6371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626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2016年2月6日，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中国医科大学附属盛京医院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Juan Feng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冯娟）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团队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Journal of molecular neuroscience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A Combination of Remote Ischemic Perconditioning and Cerebral Ischemic Postconditioning Inhibits Autophagy to Attenuate Plasma HMGB1 and Induce Neuroprotection Against Stroke in Rat”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29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4126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191000" cy="3133725"/>
            <wp:docPr id="100004" name="" descr="中国医科大学附属盛京医院_地址_费用|多少钱_技术|成功率_试管婴儿医院 -试管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0625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疑似使用相同的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TTC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染色图像，仅色彩深浅不同。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76675" cy="63722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3960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https://pubmed.ncbi.nlm.nih.gov/26852332/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568&amp;idx=1&amp;sn=5d62d903c5661e25eef63721b4d2940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