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多处图像或面板极其相似！泉州师范学院化工与材料科学学院论文遭质疑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"Cell surface expression of nucleolin mediates the antiangiogenic and antitumor activities of kallistatin“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核仁素的细胞表面表达介导卡利司他汀的抗血管生成和抗肿瘤活性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10.18632/oncotarget.23346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等知名学者指出面板或图像非常相似等问题。该论文由来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泉州师范学院化工与材料科学学院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华侨大学分子医学研究所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Xiao-Ping Huang , Xiao Wang , Xiao-Lan Xie , Gao-Ping Zhang , Feng-Jiao Lv , Wen-Ting Weng , Fei Qiu , Zhao-Fa Li , Jun-Sheng Lin, Yong Diao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Jun-Sheng Lin(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Yong Diao(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91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spacing w:val="8"/>
        </w:rPr>
        <w:t>面板却不相似。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76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08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非常相似。以蓝色框显示。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355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53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9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3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条带附近可以看到一个意想不到的区域，该区域的背景比印迹的其他部分亮得多。图像颜色变深，以显示更多细节。橙色箭头所示。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12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90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</w:t>
      </w:r>
      <w:r>
        <w:rPr>
          <w:rStyle w:val="any"/>
          <w:rFonts w:ascii="PMingLiU" w:eastAsia="PMingLiU" w:hAnsi="PMingLiU" w:cs="PMingLiU"/>
          <w:spacing w:val="8"/>
        </w:rPr>
        <w:t>另一个担忧是，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spacing w:val="8"/>
        </w:rPr>
        <w:t>面板非常相似。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018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7" name="" descr="image-174523868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4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https://pubpeer.com/publications/5AA8F3E14E5115F31772DE7915850E#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泉州师范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泉州师范学院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54233299589103622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4&amp;sn=ed8705e9cb5cb6aacbc6d93e1802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