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齐齐哈尔医学院第三附属医院发表论文图片重复被质疑，撤稿！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学术资讯家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学术资讯家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07:47:14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/>
        <w:ind w:left="300" w:right="42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76225" cy="28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2128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8724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点击蓝字</w:t>
      </w:r>
      <w:r>
        <w:rPr>
          <w:rStyle w:val="any"/>
          <w:rFonts w:ascii="Times New Roman" w:eastAsia="Times New Roman" w:hAnsi="Times New Roman" w:cs="Times New Roman"/>
          <w:b/>
          <w:bCs/>
          <w:color w:val="38724E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关注我们</w:t>
      </w:r>
    </w:p>
    <w:p>
      <w:pPr>
        <w:spacing w:before="0" w:after="0"/>
        <w:ind w:left="42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09575" cy="189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465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2139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9126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331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3909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论文信息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409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齐齐哈尔医学院第三附属医院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发表在</w:t>
      </w:r>
      <w:r>
        <w:rPr>
          <w:rStyle w:val="any"/>
          <w:rFonts w:ascii="Segoe UI" w:eastAsia="Segoe UI" w:hAnsi="Segoe UI" w:cs="Segoe UI"/>
          <w:b/>
          <w:bCs/>
          <w:i/>
          <w:iCs/>
          <w:caps w:val="0"/>
          <w:color w:val="0071BC"/>
          <w:spacing w:val="0"/>
          <w:shd w:val="clear" w:color="auto" w:fill="F1F8F7"/>
        </w:rPr>
        <w:t>Immun Inflamm Dis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上题为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“Expression and significant roles of the lncRNA NEAT1/miR-493-5p/Rab27A axis in ulcerative colitis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”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lncRNA NEAT1/miR-493-5p/Rab27A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轴在溃疡性结肠炎中的表达及重要作用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）的论文被撤稿。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第一作者：齐齐哈尔医学院第三附属医院的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Hecheng Wang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（音译：王合成）；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通讯作者：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齐齐哈尔医学院第三附属医院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Zhuya Liu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（音译：刘珠雅）</w:t>
      </w:r>
    </w:p>
    <w:p>
      <w:pPr>
        <w:spacing w:before="0"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2996233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5949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论文质疑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3201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质疑一：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有些人可能对这两篇不相关的论文之间的风格相似性感到好奇。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免疫、炎症和疾病（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2023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doi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10.1002 / iid3.814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，讨论如下：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 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《骨科手术与研究杂志》（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2023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doi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10.1186/s13018-023-03661-4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，讨论如下：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4116547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5129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质疑二：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这篇论文中的一个情节似乎也出现在同一期刊的另一篇论文中，但没有共同的作者。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免疫、炎症和疾病（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2023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doi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10.1002 / iid3.814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，讨论如下：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，此处讨论：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4559121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6068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5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这篇论文中的一个图与另一篇无关论文中的一个图意外地相似。它们之间存在一些常见的数据点簇或组合，而这些簇或组合不太可能偶然出现。需要明确的是，这两幅图并不完全相同。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Bioengineered (2022)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doi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10.1080/21655979.2022.2073319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，讨论于：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https://pubpeer.com/publications/7D3628576702180573A97BE2DA67F8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免疫、炎症和疾病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(2023)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doi: 10.1002/iid3.814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，讨论于此处：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https://pubpeer.com/publications/6C3E4831A9B9CAC4C34B0256801AAE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440982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4844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0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处理结论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7414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9"/>
          <w:shd w:val="clear" w:color="auto" w:fill="F1F8F7"/>
        </w:rPr>
        <w:t xml:space="preserve">2025 </w:t>
      </w: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1F8F7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  <w:shd w:val="clear" w:color="auto" w:fill="F1F8F7"/>
        </w:rPr>
        <w:t xml:space="preserve"> 4 </w:t>
      </w: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1F8F7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  <w:shd w:val="clear" w:color="auto" w:fill="F1F8F7"/>
        </w:rPr>
        <w:t xml:space="preserve"> 11 </w:t>
      </w: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1F8F7"/>
        </w:rPr>
        <w:t>日撤回。</w:t>
      </w:r>
    </w:p>
    <w:p>
      <w:pP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上述文章于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2023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5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16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日在线发表于威利在线图书馆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(wileyonlinelibrary.com)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，经作者、期刊主编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Marc Veldhoen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John Wiley &amp; Sons Ltd.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三方协商一致，现已撤稿。此次撤稿是在对第三方提出的质疑进行调查后达成的。调查显示，图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5E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中所示的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LPS+lncRNA NEAT1-sRNA+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抑制剂对照流式细胞术图和部分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LPS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图已在其他代表不同科学背景的文章中发表。作者提供了解释和一些数据，但这些被认为不够充分。编辑们对文中提供的数据失去了信心，并认为结论存在问题。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319532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1234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7955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spacing w:val="9"/>
          <w:sz w:val="27"/>
          <w:szCs w:val="27"/>
        </w:rPr>
        <w:t>参考文献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Wang H, Teng J, Wang M, Zhang Y, Liu X, Liu Z. Expression and significant roles of the lncRNA NEAT1/miR-493-5p/Rab27A axis in ulcerative colitis. Immun Inflamm Dis. 2023 May;11(5):e814. doi: 10.1002/iid3.814                                                                                         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trike w:val="0"/>
          <w:color w:val="212121"/>
          <w:spacing w:val="0"/>
          <w:u w:val="none"/>
          <w:shd w:val="clear" w:color="auto" w:fill="FFFFFF"/>
        </w:rPr>
        <w:drawing>
          <wp:inline>
            <wp:extent cx="951328" cy="13960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6574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13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. Retraction in: Immun Inflamm Dis. 2025 Apr;13(4):e70192. doi: 10.1002/iid3.70192                                                                                         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. PMID: 37249278                                                                                         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; PMCID: PMC10187010                                                                                         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.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300" w:line="384" w:lineRule="atLeast"/>
        <w:ind w:left="930" w:right="675"/>
        <w:jc w:val="left"/>
        <w:rPr>
          <w:rStyle w:val="any"/>
          <w:rFonts w:ascii="Times New Roman" w:eastAsia="Times New Roman" w:hAnsi="Times New Roman" w:cs="Times New Roman"/>
          <w:spacing w:val="9"/>
          <w:shd w:val="clear" w:color="auto" w:fill="F8F9FD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8F9FD"/>
        </w:rPr>
        <w:t>往期推荐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这次出大事了！同一篇文章发表两次，作者没有重叠！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突发！中山大学宋尔卫、苏士成团队发表在</w:t>
        </w:r>
        <w:r>
          <w:rPr>
            <w:rStyle w:val="a"/>
            <w:rFonts w:ascii="Times New Roman" w:eastAsia="Times New Roman" w:hAnsi="Times New Roman" w:cs="Times New Roman"/>
            <w:spacing w:val="9"/>
            <w:sz w:val="21"/>
            <w:szCs w:val="21"/>
            <w:shd w:val="clear" w:color="auto" w:fill="F8F9FD"/>
          </w:rPr>
          <w:t>Nature</w:t>
        </w:r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上的论文遭质疑！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震惊！北京协和医院论文撤稿！！！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科技部、卫健委需严查！疑似论文工厂出品！贵州省人民医院论文撤稿！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山东大学齐鲁医院疑似论文工厂出品论文，被质疑！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河北医科大学第三医院疑似论文工厂出品，现已撤稿！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国自然基金委对论文涉嫌学术不端行为展开调查！！论文撤稿，基金追回！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撤稿！南京大学医学院附属医院南京鼓楼医院论文撤稿！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撤稿通知！西安交通大学第二附属医院论文，图片重复！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中国医科大学附属第四医院论文图片重复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中南大学湘雅二医院论文涉严重造假，现已撤稿！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震惊！撤稿！中国医科大学附属第一医院论文又遭撤稿！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长江大学论文撤稿！！！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第四军医大学论文撤稿！！！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中国医科大学附属肿瘤医院辽宁省肿瘤医院文章撤稿！！！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中国医科大学和厦门大学联合发表的文章被撤稿！！！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撤稿！！吉林大学第一医院图片重复已被撤稿！！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中国医科大学论文再爆图片重复！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山东大学齐鲁医院论文因图像重复及论文工厂问题被撤稿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撤稿！震惊！该课题组三篇论文均被撤稿！疑似论文工厂产品！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图片重复！条带重复！中国医学科学院北京协和医学院药用植物研究所的文章出现问题！</w:t>
        </w:r>
      </w:hyperlink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0329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color w:val="7A4FD6"/>
          <w:spacing w:val="9"/>
          <w:sz w:val="36"/>
          <w:szCs w:val="36"/>
        </w:rPr>
        <w:t>福利板块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为了为广大的医生朋友提供便利，小编在周末不定时推出了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板块，会为大家分享各种医学相关资源，包括中华医学指南，国自然标书大礼包等，欢迎大家分享转发，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关注公众号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学术资讯家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回复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领取。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505450" cy="550545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9765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emf" /><Relationship Id="rId17" Type="http://schemas.openxmlformats.org/officeDocument/2006/relationships/hyperlink" Target="https://mp.weixin.qq.com/s?__biz=MzkxMzc0MTQ2Nw==&amp;mid=2247486683&amp;idx=1&amp;sn=6b3228515e0a1d60a53fef2a2711ee4b&amp;scene=21" TargetMode="External" /><Relationship Id="rId18" Type="http://schemas.openxmlformats.org/officeDocument/2006/relationships/hyperlink" Target="https://mp.weixin.qq.com/s?__biz=MzkxMzc0MTQ2Nw==&amp;mid=2247486287&amp;idx=1&amp;sn=808d14a76e143b21f7ffaaa243074e6c&amp;scene=21" TargetMode="External" /><Relationship Id="rId19" Type="http://schemas.openxmlformats.org/officeDocument/2006/relationships/hyperlink" Target="http://mp.weixin.qq.com/s?__biz=MzkxMzc0MTQ2Nw==&amp;mid=2247484149&amp;idx=1&amp;sn=1cb8d758b7486a2b2641c7e5fd7489a2&amp;chksm=c1784101f60fc8176a5e4159209af5e23e69015726e4ab35f5e11d74cfcb2de5605bd9b5fa5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xMzc0MTQ2Nw==&amp;mid=2247484150&amp;idx=1&amp;sn=fb0cf7a26243f5441020d0bbc7009111&amp;chksm=c1784102f60fc814810b3d6bbc79b0118b33407880a36f665a4a4815514a24b403304c29bad4&amp;scene=21" TargetMode="External" /><Relationship Id="rId21" Type="http://schemas.openxmlformats.org/officeDocument/2006/relationships/hyperlink" Target="http://mp.weixin.qq.com/s?__biz=MzkxMzc0MTQ2Nw==&amp;mid=2247484152&amp;idx=1&amp;sn=7b75dd669d033029161d4f521473de25&amp;chksm=c178410cf60fc81a4d2504ed6891aebf6c47455c8b50bc953bec986c05ea07e5588f42917a99&amp;scene=21" TargetMode="External" /><Relationship Id="rId22" Type="http://schemas.openxmlformats.org/officeDocument/2006/relationships/hyperlink" Target="http://mp.weixin.qq.com/s?__biz=MzkxMzc0MTQ2Nw==&amp;mid=2247484153&amp;idx=1&amp;sn=ac0aa25d0bb1f3a842b8857021e26b26&amp;chksm=c178410df60fc81bd1f7ca88320a06566745052a87cefb1d07f0ec92b6918b9d9f246c2ff1b4&amp;scene=21" TargetMode="External" /><Relationship Id="rId23" Type="http://schemas.openxmlformats.org/officeDocument/2006/relationships/hyperlink" Target="http://mp.weixin.qq.com/s?__biz=MzkxMzc0MTQ2Nw==&amp;mid=2247484172&amp;idx=1&amp;sn=f5349779263079c84d282eb772ef0136&amp;chksm=c17840f8f60fc9eecadefe182052cb28b6ce2797025e8bf8e7587a834a840d781b34781026ce&amp;scene=21" TargetMode="External" /><Relationship Id="rId24" Type="http://schemas.openxmlformats.org/officeDocument/2006/relationships/hyperlink" Target="http://mp.weixin.qq.com/s?__biz=MzkxMzc0MTQ2Nw==&amp;mid=2247483902&amp;idx=1&amp;sn=48dc9b9772989a7c25eed1df47c1a8bc&amp;chksm=c178420af60fcb1c8a48f903eee7f8710953082af9272d8543157ee33bb5a1cf87af587a0a6f&amp;scene=21" TargetMode="External" /><Relationship Id="rId25" Type="http://schemas.openxmlformats.org/officeDocument/2006/relationships/hyperlink" Target="http://mp.weixin.qq.com/s?__biz=MzkxMzc0MTQ2Nw==&amp;mid=2247483901&amp;idx=1&amp;sn=9cc707cd68d46c2fdc5cffa0b873948d&amp;chksm=c1784209f60fcb1f50edb3f763e69942f2acba54e8194f70482768dfed49e5f642de266e2e96&amp;scene=21" TargetMode="External" /><Relationship Id="rId26" Type="http://schemas.openxmlformats.org/officeDocument/2006/relationships/hyperlink" Target="http://mp.weixin.qq.com/s?__biz=MzkxMzc0MTQ2Nw==&amp;mid=2247483859&amp;idx=1&amp;sn=0ece41632075fadb27886f6f98601c84&amp;chksm=c1784227f60fcb313471831b29df7a7064cefd326ab0a0814ed7da94e99ee363cebd122b582f&amp;scene=21" TargetMode="External" /><Relationship Id="rId27" Type="http://schemas.openxmlformats.org/officeDocument/2006/relationships/hyperlink" Target="http://mp.weixin.qq.com/s?__biz=MzkxMzc0MTQ2Nw==&amp;mid=2247483857&amp;idx=1&amp;sn=8fc6ca0f16fb67912cba820897af459e&amp;chksm=c1784225f60fcb33fac3207459defad375c0bea2a64393d0656c9967df93b88459e8ee048339&amp;scene=21" TargetMode="External" /><Relationship Id="rId28" Type="http://schemas.openxmlformats.org/officeDocument/2006/relationships/hyperlink" Target="http://mp.weixin.qq.com/s?__biz=MzkxMzc0MTQ2Nw==&amp;mid=2247483824&amp;idx=1&amp;sn=8c332829a2d78f9d1944ecb43f68ab23&amp;chksm=c1784244f60fcb523cbd2a7d23d36846111061b21e72a18b8374b9f4f70ad43c0802cbb435d4&amp;scene=21" TargetMode="External" /><Relationship Id="rId29" Type="http://schemas.openxmlformats.org/officeDocument/2006/relationships/hyperlink" Target="http://mp.weixin.qq.com/s?__biz=MzkxMzc0MTQ2Nw==&amp;mid=2247483806&amp;idx=1&amp;sn=e06d8f1dba5a6149f7b01bfea6cde258&amp;chksm=c178426af60fcb7c8d3d4d1e9a0049781b3087cf203d2e7fb4e9db209a7eab727d9222d6e32f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xMzc0MTQ2Nw==&amp;mid=2247483791&amp;idx=1&amp;sn=410f2ef15e70b9e8ec85c3bce7e0160e&amp;chksm=c178427bf60fcb6d059a0de3217a1cd3f3d7890fa9808dd7e47026c7ca1724187267391a8834&amp;scene=21" TargetMode="External" /><Relationship Id="rId31" Type="http://schemas.openxmlformats.org/officeDocument/2006/relationships/hyperlink" Target="http://mp.weixin.qq.com/s?__biz=MzkxMzc0MTQ2Nw==&amp;mid=2247483790&amp;idx=1&amp;sn=fecf8e6bf111c81681ad3558a7731e64&amp;chksm=c178427af60fcb6cb1ecca43cec23fd93dd0dbf342fc890268b688d4e6e79c428345a20a0181&amp;scene=21" TargetMode="External" /><Relationship Id="rId32" Type="http://schemas.openxmlformats.org/officeDocument/2006/relationships/hyperlink" Target="http://mp.weixin.qq.com/s?__biz=MzkxMzc0MTQ2Nw==&amp;mid=2247483789&amp;idx=1&amp;sn=9ff15caec2604dfd602140601c8a268e&amp;chksm=c1784279f60fcb6fa44dffcd0230d8ec3724afd8da5a8738cb76f1d9e3f6565540b9195da7b8&amp;scene=21" TargetMode="External" /><Relationship Id="rId33" Type="http://schemas.openxmlformats.org/officeDocument/2006/relationships/hyperlink" Target="http://mp.weixin.qq.com/s?__biz=MzkxMzc0MTQ2Nw==&amp;mid=2247483737&amp;idx=1&amp;sn=0806cffa0e93cdb6c98d5b0724284c7a&amp;chksm=c17842adf60fcbbb6844767916196cc200b2be1970edef55b3c5d83e1cc10c657d74e52ee155&amp;scene=21" TargetMode="External" /><Relationship Id="rId34" Type="http://schemas.openxmlformats.org/officeDocument/2006/relationships/hyperlink" Target="http://mp.weixin.qq.com/s?__biz=MzkxMzc0MTQ2Nw==&amp;mid=2247483723&amp;idx=1&amp;sn=1086e86c108384818199295256582c75&amp;chksm=c17842bff60fcba970f72d9e370e431694d9256c311eddf4ae02fcd92c7d08f7dc04477474a8&amp;scene=21" TargetMode="External" /><Relationship Id="rId35" Type="http://schemas.openxmlformats.org/officeDocument/2006/relationships/hyperlink" Target="http://mp.weixin.qq.com/s?__biz=MzkxMzc0MTQ2Nw==&amp;mid=2247483695&amp;idx=1&amp;sn=815649a61faabfbf710085599a4bedf3&amp;chksm=c17842dbf60fcbcd1c7936ad51cf375f05bac86a88ac52339a17486155500c89ae72127ae4a9&amp;scene=21" TargetMode="External" /><Relationship Id="rId36" Type="http://schemas.openxmlformats.org/officeDocument/2006/relationships/hyperlink" Target="http://mp.weixin.qq.com/s?__biz=MzkxMzc0MTQ2Nw==&amp;mid=2247483680&amp;idx=1&amp;sn=11dc91e08e309190fc8a5f9e95926398&amp;chksm=c17842d4f60fcbc22d002909b52903fb85a97792cdb498d4c4f77f490fea280fc19dab6bd604&amp;scene=21" TargetMode="External" /><Relationship Id="rId37" Type="http://schemas.openxmlformats.org/officeDocument/2006/relationships/hyperlink" Target="http://mp.weixin.qq.com/s?__biz=MzkxMzc0MTQ2Nw==&amp;mid=2247483663&amp;idx=1&amp;sn=d2240965c44c9c4792f6ab10aff212fd&amp;chksm=c17842fbf60fcbedadf3193ca09f4c6a30069db9c9aa4706f9b57385c855f7d286aaf42c995c&amp;scene=21" TargetMode="External" /><Relationship Id="rId38" Type="http://schemas.openxmlformats.org/officeDocument/2006/relationships/image" Target="media/image12.jpeg" /><Relationship Id="rId39" Type="http://schemas.openxmlformats.org/officeDocument/2006/relationships/styles" Target="styles.xml" /><Relationship Id="rId4" Type="http://schemas.openxmlformats.org/officeDocument/2006/relationships/hyperlink" Target="https://mp.weixin.qq.com/s?__biz=MzkxMzc0MTQ2Nw==&amp;mid=2247487922&amp;idx=1&amp;sn=ba501553528626240c28420a0528a89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