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第四军医大学西京医院论文被曝图片重复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第四军医大学西京医院麻醉科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cerebral blood flow and metabolism》（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2012年1月）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“Protective effect of delayed remote limb ischemic postconditioning: role of mitochondrial K(ATP) channels in a rat model of focal cerebral ischemic reperfusion injury”（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10.1038/jcbfm.2011.199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Sun , Tong Li , Qi Luan , Jiao Deng , Yan Li , Zhaoju Li , Hailong Dong , Lize Xiong （通讯作者，音译熊利泽）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54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本研究得到了中国国家自然科学基金（中国北京，给予 HD 的资助项目 30772059、30972853 和 81128005）、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国家杰出青年科学基金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（中国北京，给予 LX 的资助项目 30725039）以及中国国家自然科学基金重大项目（中国北京，给予 LX 的资助项目 30930091）的支持。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90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58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45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2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https://pubpeer.com/publications/0BD1FBEFFB7CCF4F1B088D5750478E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03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00&amp;idx=1&amp;sn=ef4e48a5cffd07fd9e70dc2a6a1d62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